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7258" w14:textId="4B8C9593" w:rsidR="00B92516" w:rsidRPr="00B92516" w:rsidRDefault="00B92516" w:rsidP="00B92516">
      <w:pPr>
        <w:pStyle w:val="Rubrik"/>
        <w:rPr>
          <w:rFonts w:ascii="Trebuchet MS" w:eastAsia="Times New Roman" w:hAnsi="Trebuchet MS"/>
          <w:sz w:val="40"/>
          <w:szCs w:val="40"/>
          <w:lang w:eastAsia="sv-SE"/>
        </w:rPr>
      </w:pPr>
      <w:r w:rsidRPr="00B92516">
        <w:rPr>
          <w:rFonts w:eastAsia="Times New Roman"/>
          <w:sz w:val="40"/>
          <w:szCs w:val="40"/>
          <w:lang w:eastAsia="sv-SE"/>
        </w:rPr>
        <w:br/>
      </w:r>
    </w:p>
    <w:p w14:paraId="7BAA4B1B" w14:textId="44C659B8" w:rsidR="00B92516" w:rsidRDefault="00B92516" w:rsidP="00B92516">
      <w:pPr>
        <w:spacing w:after="100" w:afterAutospacing="1" w:line="276" w:lineRule="auto"/>
        <w:rPr>
          <w:rFonts w:ascii="Trebuchet MS" w:eastAsia="Times New Roman" w:hAnsi="Trebuchet MS" w:cs="Times New Roman"/>
          <w:color w:val="000000"/>
          <w:kern w:val="0"/>
          <w:sz w:val="40"/>
          <w:szCs w:val="40"/>
          <w:lang w:eastAsia="sv-SE"/>
          <w14:ligatures w14:val="none"/>
        </w:rPr>
      </w:pPr>
      <w:r w:rsidRPr="00B92516">
        <w:rPr>
          <w:rFonts w:ascii="Trebuchet MS" w:eastAsia="Times New Roman" w:hAnsi="Trebuchet MS" w:cs="Times New Roman"/>
          <w:color w:val="000000"/>
          <w:kern w:val="0"/>
          <w:sz w:val="40"/>
          <w:szCs w:val="40"/>
          <w:lang w:eastAsia="sv-SE"/>
          <w14:ligatures w14:val="none"/>
        </w:rPr>
        <w:t>Photo Credits and il</w:t>
      </w:r>
      <w:r w:rsidR="006D11F4">
        <w:rPr>
          <w:rFonts w:ascii="Trebuchet MS" w:eastAsia="Times New Roman" w:hAnsi="Trebuchet MS" w:cs="Times New Roman"/>
          <w:color w:val="000000"/>
          <w:kern w:val="0"/>
          <w:sz w:val="40"/>
          <w:szCs w:val="40"/>
          <w:lang w:eastAsia="sv-SE"/>
          <w14:ligatures w14:val="none"/>
        </w:rPr>
        <w:t>l</w:t>
      </w:r>
      <w:r w:rsidRPr="00B92516">
        <w:rPr>
          <w:rFonts w:ascii="Trebuchet MS" w:eastAsia="Times New Roman" w:hAnsi="Trebuchet MS" w:cs="Times New Roman"/>
          <w:color w:val="000000"/>
          <w:kern w:val="0"/>
          <w:sz w:val="40"/>
          <w:szCs w:val="40"/>
          <w:lang w:eastAsia="sv-SE"/>
          <w14:ligatures w14:val="none"/>
        </w:rPr>
        <w:t>ustrations</w:t>
      </w:r>
    </w:p>
    <w:p w14:paraId="314516ED" w14:textId="77777777" w:rsidR="00B92516" w:rsidRPr="00B92516" w:rsidRDefault="00B92516" w:rsidP="00B92516">
      <w:pPr>
        <w:spacing w:after="100" w:afterAutospacing="1" w:line="276" w:lineRule="auto"/>
        <w:rPr>
          <w:rFonts w:ascii="Trebuchet MS" w:eastAsia="Times New Roman" w:hAnsi="Trebuchet MS" w:cs="Times New Roman"/>
          <w:color w:val="000000"/>
          <w:kern w:val="0"/>
          <w:sz w:val="40"/>
          <w:szCs w:val="40"/>
          <w:lang w:eastAsia="sv-SE"/>
          <w14:ligatures w14:val="none"/>
        </w:rPr>
      </w:pPr>
    </w:p>
    <w:p w14:paraId="0385A8C0" w14:textId="6957A847" w:rsidR="00B92516" w:rsidRPr="00B92516" w:rsidRDefault="00B92516" w:rsidP="00B92516">
      <w:pPr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40"/>
          <w:szCs w:val="40"/>
          <w:lang w:eastAsia="sv-SE"/>
        </w:rPr>
        <w:drawing>
          <wp:inline distT="0" distB="0" distL="0" distR="0" wp14:anchorId="62DF88A1" wp14:editId="36F71A6C">
            <wp:extent cx="746760" cy="595630"/>
            <wp:effectExtent l="0" t="0" r="0" b="0"/>
            <wp:docPr id="750599930" name="Bildobjekt 2" descr="En bild som visar linje, Rektangel, Grafik, diagra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99930" name="Bildobjekt 2" descr="En bild som visar linje, Rektangel, Grafik, diagram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84" cy="60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6D73" w14:textId="77777777" w:rsidR="00B92516" w:rsidRPr="00B92516" w:rsidRDefault="00B92516" w:rsidP="00B92516">
      <w:pPr>
        <w:numPr>
          <w:ilvl w:val="0"/>
          <w:numId w:val="1"/>
        </w:numPr>
        <w:spacing w:before="100" w:beforeAutospacing="1" w:after="100" w:afterAutospacing="1" w:line="276" w:lineRule="auto"/>
        <w:ind w:left="600"/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</w:pPr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 xml:space="preserve">"Women,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>Bangladeh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 xml:space="preserve">" by Izla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>Bethdavid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 xml:space="preserve">   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>Boltena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> </w:t>
      </w:r>
    </w:p>
    <w:p w14:paraId="0DE7BF07" w14:textId="77777777" w:rsidR="00B92516" w:rsidRPr="00B92516" w:rsidRDefault="00B92516" w:rsidP="00B92516">
      <w:pPr>
        <w:numPr>
          <w:ilvl w:val="0"/>
          <w:numId w:val="1"/>
        </w:numPr>
        <w:spacing w:before="100" w:beforeAutospacing="1" w:after="100" w:afterAutospacing="1" w:line="276" w:lineRule="auto"/>
        <w:ind w:left="600"/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</w:pPr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 xml:space="preserve">"Fisherman" by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Izla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Bethdavid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Boltena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 </w:t>
      </w:r>
    </w:p>
    <w:p w14:paraId="0E9838C0" w14:textId="77777777" w:rsidR="00B92516" w:rsidRPr="00B92516" w:rsidRDefault="00B92516" w:rsidP="00B92516">
      <w:pPr>
        <w:numPr>
          <w:ilvl w:val="0"/>
          <w:numId w:val="1"/>
        </w:numPr>
        <w:spacing w:before="100" w:beforeAutospacing="1" w:after="100" w:afterAutospacing="1" w:line="276" w:lineRule="auto"/>
        <w:ind w:left="600"/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</w:pPr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 xml:space="preserve">"Farmer" by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Dmitry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Dreyer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 xml:space="preserve">,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Unsplash</w:t>
      </w:r>
      <w:proofErr w:type="spellEnd"/>
    </w:p>
    <w:p w14:paraId="00C5E2FD" w14:textId="77777777" w:rsidR="00B92516" w:rsidRPr="00B92516" w:rsidRDefault="00B92516" w:rsidP="00B92516">
      <w:pPr>
        <w:numPr>
          <w:ilvl w:val="0"/>
          <w:numId w:val="1"/>
        </w:numPr>
        <w:spacing w:before="100" w:beforeAutospacing="1" w:after="100" w:afterAutospacing="1" w:line="276" w:lineRule="auto"/>
        <w:ind w:left="600"/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</w:pPr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 "Medlemsdagar 2020" by </w:t>
      </w:r>
    </w:p>
    <w:p w14:paraId="42A1B118" w14:textId="77777777" w:rsidR="00B92516" w:rsidRPr="00B92516" w:rsidRDefault="00B92516" w:rsidP="00B92516">
      <w:pPr>
        <w:numPr>
          <w:ilvl w:val="0"/>
          <w:numId w:val="1"/>
        </w:numPr>
        <w:spacing w:before="100" w:beforeAutospacing="1" w:after="100" w:afterAutospacing="1" w:line="276" w:lineRule="auto"/>
        <w:ind w:left="600"/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</w:pPr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 xml:space="preserve">"Faith" by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Izla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Bethdavid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Boltena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 </w:t>
      </w:r>
    </w:p>
    <w:p w14:paraId="5013AD80" w14:textId="77777777" w:rsidR="00B92516" w:rsidRPr="00B92516" w:rsidRDefault="00B92516" w:rsidP="00B92516">
      <w:pPr>
        <w:numPr>
          <w:ilvl w:val="0"/>
          <w:numId w:val="1"/>
        </w:numPr>
        <w:spacing w:before="100" w:beforeAutospacing="1" w:after="100" w:afterAutospacing="1" w:line="276" w:lineRule="auto"/>
        <w:ind w:left="600"/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</w:pPr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>"Rosa and Mary, Philippines" by Unfiltered Communications </w:t>
      </w:r>
    </w:p>
    <w:p w14:paraId="1DF3ED41" w14:textId="77777777" w:rsidR="00B92516" w:rsidRPr="00B92516" w:rsidRDefault="00B92516" w:rsidP="00B92516">
      <w:pPr>
        <w:numPr>
          <w:ilvl w:val="0"/>
          <w:numId w:val="1"/>
        </w:numPr>
        <w:spacing w:before="100" w:beforeAutospacing="1" w:after="100" w:afterAutospacing="1" w:line="276" w:lineRule="auto"/>
        <w:ind w:left="600"/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</w:pPr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 xml:space="preserve">"Woman with grain" by Izla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>Bethdavid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 xml:space="preserve">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>Boltena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> </w:t>
      </w:r>
    </w:p>
    <w:p w14:paraId="31E1A3B7" w14:textId="77777777" w:rsidR="00B92516" w:rsidRPr="00B92516" w:rsidRDefault="00B92516" w:rsidP="00B92516">
      <w:pPr>
        <w:numPr>
          <w:ilvl w:val="0"/>
          <w:numId w:val="1"/>
        </w:numPr>
        <w:spacing w:before="100" w:beforeAutospacing="1" w:after="100" w:afterAutospacing="1" w:line="276" w:lineRule="auto"/>
        <w:ind w:left="600"/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</w:pPr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"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Taiz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 xml:space="preserve">, Yemen 2018" by Anas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Alhajj</w:t>
      </w:r>
      <w:proofErr w:type="spellEnd"/>
    </w:p>
    <w:p w14:paraId="385279CC" w14:textId="77777777" w:rsidR="00B92516" w:rsidRPr="00B92516" w:rsidRDefault="00B92516" w:rsidP="00B92516">
      <w:pPr>
        <w:numPr>
          <w:ilvl w:val="0"/>
          <w:numId w:val="1"/>
        </w:numPr>
        <w:spacing w:before="100" w:beforeAutospacing="1" w:after="100" w:afterAutospacing="1" w:line="276" w:lineRule="auto"/>
        <w:ind w:left="600"/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</w:pPr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 xml:space="preserve"> "Woman in field" Falaq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>Lazuard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 xml:space="preserve">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>Unsplash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> </w:t>
      </w:r>
    </w:p>
    <w:p w14:paraId="4F176A8A" w14:textId="77777777" w:rsidR="00B92516" w:rsidRPr="00B92516" w:rsidRDefault="00B92516" w:rsidP="00B92516">
      <w:pPr>
        <w:numPr>
          <w:ilvl w:val="0"/>
          <w:numId w:val="1"/>
        </w:numPr>
        <w:spacing w:before="100" w:beforeAutospacing="1" w:after="100" w:afterAutospacing="1" w:line="276" w:lineRule="auto"/>
        <w:ind w:left="600"/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</w:pPr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"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Tangoon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eastAsia="sv-SE"/>
          <w14:ligatures w14:val="none"/>
        </w:rPr>
        <w:t>, Myanmar 2022" by Magdalena Vogt  </w:t>
      </w:r>
    </w:p>
    <w:p w14:paraId="505F0B65" w14:textId="77777777" w:rsidR="00B92516" w:rsidRPr="00B92516" w:rsidRDefault="00B92516" w:rsidP="00B92516">
      <w:pPr>
        <w:numPr>
          <w:ilvl w:val="0"/>
          <w:numId w:val="1"/>
        </w:numPr>
        <w:spacing w:before="100" w:beforeAutospacing="1" w:after="100" w:afterAutospacing="1" w:line="276" w:lineRule="auto"/>
        <w:ind w:left="600"/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</w:pPr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 xml:space="preserve">"Understanding between religions, Indonesia" by Hilda </w:t>
      </w:r>
      <w:proofErr w:type="spellStart"/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>Weges</w:t>
      </w:r>
      <w:proofErr w:type="spellEnd"/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> </w:t>
      </w:r>
    </w:p>
    <w:p w14:paraId="694504AB" w14:textId="7768CA92" w:rsidR="00B92516" w:rsidRPr="00B92516" w:rsidRDefault="00B92516" w:rsidP="00B92516">
      <w:pPr>
        <w:numPr>
          <w:ilvl w:val="0"/>
          <w:numId w:val="1"/>
        </w:numPr>
        <w:spacing w:before="100" w:beforeAutospacing="1" w:after="100" w:afterAutospacing="1" w:line="276" w:lineRule="auto"/>
        <w:ind w:left="600"/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</w:pPr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>"Cross" by Magdalena Vogt "Anti-corruption" by anticorruptiondigest.com " Humanitarian aid", ADRA Uganda</w:t>
      </w:r>
    </w:p>
    <w:p w14:paraId="17D1124E" w14:textId="23955935" w:rsidR="00B92516" w:rsidRPr="00B92516" w:rsidRDefault="00B92516" w:rsidP="00B92516">
      <w:pPr>
        <w:spacing w:after="100" w:afterAutospacing="1" w:line="240" w:lineRule="auto"/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</w:pPr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br/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40"/>
          <w:szCs w:val="40"/>
          <w:lang w:eastAsia="sv-SE"/>
        </w:rPr>
        <w:drawing>
          <wp:inline distT="0" distB="0" distL="0" distR="0" wp14:anchorId="338BF922" wp14:editId="2781BB31">
            <wp:extent cx="723900" cy="723900"/>
            <wp:effectExtent l="0" t="0" r="0" b="0"/>
            <wp:docPr id="1913963059" name="Bildobjekt 1" descr="En bild som visar skiss, Grafik, clipar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63059" name="Bildobjekt 1" descr="En bild som visar skiss, Grafik, clipart, design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916" cy="72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7E951" w14:textId="77777777" w:rsidR="00B92516" w:rsidRPr="00B92516" w:rsidRDefault="00B92516" w:rsidP="00B92516">
      <w:pPr>
        <w:spacing w:after="0" w:line="276" w:lineRule="auto"/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</w:pPr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>Icons by fabo.org and Noon Project</w:t>
      </w:r>
    </w:p>
    <w:p w14:paraId="0C7E9DFF" w14:textId="77777777" w:rsidR="00B92516" w:rsidRPr="00B92516" w:rsidRDefault="00B92516" w:rsidP="00B92516">
      <w:pPr>
        <w:spacing w:after="0" w:line="276" w:lineRule="auto"/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</w:pPr>
      <w:r w:rsidRPr="00B92516">
        <w:rPr>
          <w:rFonts w:ascii="Georgia" w:eastAsia="Times New Roman" w:hAnsi="Georgia" w:cs="Times New Roman"/>
          <w:color w:val="000000"/>
          <w:kern w:val="0"/>
          <w:lang w:val="en-GB" w:eastAsia="sv-SE"/>
          <w14:ligatures w14:val="none"/>
        </w:rPr>
        <w:t>Illustrations SMC's strategic roles and thematic areas by Majsan Sundell</w:t>
      </w:r>
    </w:p>
    <w:p w14:paraId="7F5CF062" w14:textId="77777777" w:rsidR="005F1E9A" w:rsidRPr="00B92516" w:rsidRDefault="005F1E9A">
      <w:pPr>
        <w:rPr>
          <w:lang w:val="en-GB"/>
        </w:rPr>
      </w:pPr>
    </w:p>
    <w:sectPr w:rsidR="005F1E9A" w:rsidRPr="00B92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015E"/>
    <w:multiLevelType w:val="multilevel"/>
    <w:tmpl w:val="2B20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37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16"/>
    <w:rsid w:val="005F1E9A"/>
    <w:rsid w:val="006D11F4"/>
    <w:rsid w:val="00923AEB"/>
    <w:rsid w:val="00B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5EA7"/>
  <w15:chartTrackingRefBased/>
  <w15:docId w15:val="{FF0741F2-7051-4B05-B3AC-E8DE62D8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B92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B92516"/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9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B925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925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1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379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dashed" w:sz="6" w:space="6" w:color="DDDDDD"/>
                <w:bottom w:val="dashed" w:sz="6" w:space="0" w:color="DDDDDD"/>
                <w:right w:val="dashed" w:sz="6" w:space="6" w:color="DDDDDD"/>
              </w:divBdr>
            </w:div>
            <w:div w:id="1771660433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dashed" w:sz="6" w:space="6" w:color="DDDDDD"/>
                <w:bottom w:val="dashed" w:sz="6" w:space="0" w:color="DDDDDD"/>
                <w:right w:val="dashed" w:sz="6" w:space="6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Mondragon</dc:creator>
  <cp:keywords/>
  <dc:description/>
  <cp:lastModifiedBy>Miriam Mondragon</cp:lastModifiedBy>
  <cp:revision>2</cp:revision>
  <dcterms:created xsi:type="dcterms:W3CDTF">2023-12-15T13:03:00Z</dcterms:created>
  <dcterms:modified xsi:type="dcterms:W3CDTF">2023-12-15T13:09:00Z</dcterms:modified>
</cp:coreProperties>
</file>