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EB" w:rsidRDefault="00247AEB" w:rsidP="000A538C">
      <w:pPr>
        <w:spacing w:after="0"/>
        <w:rPr>
          <w:rFonts w:ascii="Calibri" w:eastAsia="Times New Roman" w:hAnsi="Calibri" w:cs="Calibri"/>
          <w:b/>
          <w:sz w:val="36"/>
          <w:szCs w:val="36"/>
          <w:lang w:eastAsia="en-GB"/>
        </w:rPr>
      </w:pPr>
    </w:p>
    <w:p w:rsidR="00DB0CAE" w:rsidRPr="00FC77BE" w:rsidRDefault="00C6074B" w:rsidP="000A538C">
      <w:pPr>
        <w:spacing w:after="0"/>
        <w:rPr>
          <w:rFonts w:ascii="Calibri" w:eastAsia="Times New Roman" w:hAnsi="Calibri" w:cs="Calibri"/>
          <w:b/>
          <w:sz w:val="36"/>
          <w:szCs w:val="36"/>
          <w:lang w:eastAsia="en-GB"/>
        </w:rPr>
      </w:pPr>
      <w:r w:rsidRPr="00FC77BE">
        <w:rPr>
          <w:rFonts w:ascii="Calibri" w:eastAsia="Times New Roman" w:hAnsi="Calibri" w:cs="Calibri"/>
          <w:b/>
          <w:sz w:val="36"/>
          <w:szCs w:val="36"/>
          <w:lang w:eastAsia="en-GB"/>
        </w:rPr>
        <w:t xml:space="preserve">ACT </w:t>
      </w:r>
      <w:r w:rsidR="00475694">
        <w:rPr>
          <w:rFonts w:ascii="Calibri" w:eastAsia="Times New Roman" w:hAnsi="Calibri" w:cs="Calibri"/>
          <w:b/>
          <w:sz w:val="36"/>
          <w:szCs w:val="36"/>
          <w:lang w:eastAsia="en-GB"/>
        </w:rPr>
        <w:t xml:space="preserve">Alliance </w:t>
      </w:r>
      <w:r w:rsidRPr="00FC77BE">
        <w:rPr>
          <w:rFonts w:ascii="Calibri" w:eastAsia="Times New Roman" w:hAnsi="Calibri" w:cs="Calibri"/>
          <w:b/>
          <w:sz w:val="36"/>
          <w:szCs w:val="36"/>
          <w:lang w:eastAsia="en-GB"/>
        </w:rPr>
        <w:t>G</w:t>
      </w:r>
      <w:r w:rsidRPr="000A538C">
        <w:rPr>
          <w:rFonts w:ascii="Calibri" w:eastAsia="Times New Roman" w:hAnsi="Calibri" w:cs="Calibri"/>
          <w:b/>
          <w:sz w:val="32"/>
          <w:szCs w:val="36"/>
          <w:lang w:eastAsia="en-GB"/>
        </w:rPr>
        <w:t>eneral</w:t>
      </w:r>
      <w:r w:rsidRPr="00FC77BE">
        <w:rPr>
          <w:rFonts w:ascii="Calibri" w:eastAsia="Times New Roman" w:hAnsi="Calibri" w:cs="Calibri"/>
          <w:b/>
          <w:sz w:val="36"/>
          <w:szCs w:val="36"/>
          <w:lang w:eastAsia="en-GB"/>
        </w:rPr>
        <w:t xml:space="preserve"> A</w:t>
      </w:r>
      <w:r w:rsidRPr="000A538C">
        <w:rPr>
          <w:rFonts w:ascii="Calibri" w:eastAsia="Times New Roman" w:hAnsi="Calibri" w:cs="Calibri"/>
          <w:b/>
          <w:sz w:val="32"/>
          <w:szCs w:val="36"/>
          <w:lang w:eastAsia="en-GB"/>
        </w:rPr>
        <w:t>ssembly</w:t>
      </w:r>
    </w:p>
    <w:p w:rsidR="0011321F" w:rsidRPr="008D675B" w:rsidRDefault="0011321F" w:rsidP="000A538C">
      <w:pPr>
        <w:spacing w:after="0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8D675B">
        <w:rPr>
          <w:rFonts w:ascii="Calibri" w:eastAsia="Times New Roman" w:hAnsi="Calibri" w:cs="Calibri"/>
          <w:b/>
          <w:sz w:val="28"/>
          <w:szCs w:val="28"/>
          <w:lang w:eastAsia="en-GB"/>
        </w:rPr>
        <w:t>Via registered mail</w:t>
      </w:r>
      <w:r w:rsidR="003715D0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– 1 to </w:t>
      </w:r>
      <w:r w:rsidRPr="008D675B">
        <w:rPr>
          <w:rFonts w:ascii="Calibri" w:eastAsia="Times New Roman" w:hAnsi="Calibri" w:cs="Calibri"/>
          <w:b/>
          <w:sz w:val="28"/>
          <w:szCs w:val="28"/>
          <w:lang w:eastAsia="en-GB"/>
        </w:rPr>
        <w:t>28 February 2017</w:t>
      </w:r>
      <w:bookmarkStart w:id="0" w:name="_GoBack"/>
      <w:bookmarkEnd w:id="0"/>
    </w:p>
    <w:p w:rsidR="00DB0CAE" w:rsidRPr="00DB0CAE" w:rsidRDefault="00DB0CAE" w:rsidP="000A538C">
      <w:pPr>
        <w:spacing w:after="0"/>
        <w:rPr>
          <w:rFonts w:ascii="Calibri" w:eastAsia="Times New Roman" w:hAnsi="Calibri" w:cs="Calibri"/>
          <w:b/>
          <w:lang w:eastAsia="en-GB"/>
        </w:rPr>
      </w:pPr>
    </w:p>
    <w:p w:rsidR="00F6165C" w:rsidRDefault="00F6165C" w:rsidP="00FC77B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</w:pPr>
    </w:p>
    <w:p w:rsidR="006E7AED" w:rsidRPr="008D675B" w:rsidRDefault="006420E2" w:rsidP="006E7AED">
      <w:pPr>
        <w:spacing w:after="0"/>
        <w:jc w:val="center"/>
        <w:rPr>
          <w:rFonts w:ascii="Calibri" w:eastAsia="Times New Roman" w:hAnsi="Calibri" w:cs="Calibri"/>
          <w:b/>
          <w:sz w:val="36"/>
          <w:szCs w:val="36"/>
          <w:u w:val="single"/>
          <w:lang w:eastAsia="en-GB"/>
        </w:rPr>
      </w:pPr>
      <w:r w:rsidRPr="008D675B">
        <w:rPr>
          <w:rFonts w:ascii="Calibri" w:eastAsia="Times New Roman" w:hAnsi="Calibri" w:cs="Calibri"/>
          <w:b/>
          <w:sz w:val="36"/>
          <w:szCs w:val="36"/>
          <w:u w:val="single"/>
          <w:lang w:eastAsia="en-GB"/>
        </w:rPr>
        <w:t xml:space="preserve">MINUTES </w:t>
      </w:r>
      <w:r>
        <w:rPr>
          <w:rFonts w:ascii="Calibri" w:eastAsia="Times New Roman" w:hAnsi="Calibri" w:cs="Calibri"/>
          <w:b/>
          <w:sz w:val="36"/>
          <w:szCs w:val="36"/>
          <w:u w:val="single"/>
          <w:lang w:eastAsia="en-GB"/>
        </w:rPr>
        <w:t>OF THE ASSEMBLY</w:t>
      </w:r>
    </w:p>
    <w:p w:rsidR="00DB0CAE" w:rsidRPr="008D675B" w:rsidRDefault="006E7AED" w:rsidP="006E7AED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8D675B">
        <w:rPr>
          <w:rFonts w:ascii="Calibri" w:eastAsia="Times New Roman" w:hAnsi="Calibri" w:cs="Calibri"/>
          <w:b/>
          <w:sz w:val="32"/>
          <w:szCs w:val="32"/>
          <w:lang w:eastAsia="en-GB"/>
        </w:rPr>
        <w:t>Geneva, 3 March 2017</w:t>
      </w:r>
    </w:p>
    <w:p w:rsidR="006E7AED" w:rsidRDefault="006E7AED" w:rsidP="006E7AED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6E7AED" w:rsidRDefault="006E7AED" w:rsidP="006E7AED">
      <w:pPr>
        <w:spacing w:after="0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>Chair:</w:t>
      </w:r>
      <w:r w:rsidRPr="006E7AED">
        <w:rPr>
          <w:rFonts w:ascii="Calibri" w:eastAsia="Times New Roman" w:hAnsi="Calibri" w:cs="Calibri"/>
          <w:lang w:eastAsia="en-GB"/>
        </w:rPr>
        <w:t xml:space="preserve"> Olav </w:t>
      </w:r>
      <w:proofErr w:type="spellStart"/>
      <w:r w:rsidRPr="006E7AED">
        <w:rPr>
          <w:rFonts w:ascii="Calibri" w:eastAsia="Times New Roman" w:hAnsi="Calibri" w:cs="Calibri"/>
          <w:lang w:eastAsia="en-GB"/>
        </w:rPr>
        <w:t>Fykse</w:t>
      </w:r>
      <w:proofErr w:type="spellEnd"/>
      <w:r w:rsidRPr="006E7AED">
        <w:rPr>
          <w:rFonts w:ascii="Calibri" w:eastAsia="Times New Roman" w:hAnsi="Calibri" w:cs="Calibri"/>
          <w:lang w:eastAsia="en-GB"/>
        </w:rPr>
        <w:t xml:space="preserve"> Tveit, WCC General Secretary</w:t>
      </w:r>
    </w:p>
    <w:p w:rsidR="006E7AED" w:rsidRPr="006E7AED" w:rsidRDefault="006E7AED" w:rsidP="006E7AED">
      <w:pPr>
        <w:spacing w:after="0"/>
        <w:rPr>
          <w:rFonts w:ascii="Calibri" w:eastAsia="Times New Roman" w:hAnsi="Calibri" w:cs="Calibri"/>
          <w:b/>
          <w:lang w:eastAsia="en-GB"/>
        </w:rPr>
      </w:pPr>
      <w:r w:rsidRPr="006E7AED">
        <w:rPr>
          <w:rFonts w:ascii="Calibri" w:eastAsia="Times New Roman" w:hAnsi="Calibri" w:cs="Calibri"/>
          <w:b/>
          <w:lang w:eastAsia="en-GB"/>
        </w:rPr>
        <w:t xml:space="preserve">Secretary: </w:t>
      </w:r>
      <w:r w:rsidRPr="006E7AED">
        <w:rPr>
          <w:rFonts w:ascii="Calibri" w:eastAsia="Times New Roman" w:hAnsi="Calibri" w:cs="Calibri"/>
          <w:lang w:eastAsia="en-GB"/>
        </w:rPr>
        <w:t>Pauliina Parhiala</w:t>
      </w:r>
      <w:r>
        <w:rPr>
          <w:rFonts w:ascii="Calibri" w:eastAsia="Times New Roman" w:hAnsi="Calibri" w:cs="Calibri"/>
          <w:lang w:eastAsia="en-GB"/>
        </w:rPr>
        <w:t>, ACT COO</w:t>
      </w:r>
    </w:p>
    <w:p w:rsidR="001B4CA9" w:rsidRDefault="001B4CA9" w:rsidP="000A538C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</w:p>
    <w:p w:rsidR="00DB0CAE" w:rsidRPr="00F6165C" w:rsidRDefault="000A538C" w:rsidP="000A538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F6165C">
        <w:rPr>
          <w:rFonts w:ascii="Calibri" w:eastAsia="Times New Roman" w:hAnsi="Calibri" w:cs="Calibri"/>
          <w:b/>
          <w:sz w:val="24"/>
          <w:szCs w:val="24"/>
          <w:lang w:eastAsia="en-GB"/>
        </w:rPr>
        <w:t>For decision: Amendments to Articles 8 and 15 of the ACT Alliance Statutes</w:t>
      </w:r>
      <w:r w:rsidR="00A05497" w:rsidRPr="00F6165C">
        <w:rPr>
          <w:rFonts w:ascii="Calibri" w:eastAsia="Times New Roman" w:hAnsi="Calibri" w:cs="Calibri"/>
          <w:b/>
          <w:sz w:val="24"/>
          <w:szCs w:val="24"/>
          <w:lang w:eastAsia="en-GB"/>
        </w:rPr>
        <w:t>.</w:t>
      </w:r>
    </w:p>
    <w:p w:rsidR="00DB0CAE" w:rsidRPr="00DB0CAE" w:rsidRDefault="00DB0CAE" w:rsidP="00D32D23">
      <w:pPr>
        <w:spacing w:after="0"/>
        <w:jc w:val="both"/>
        <w:rPr>
          <w:rFonts w:ascii="Calibri" w:eastAsia="Times New Roman" w:hAnsi="Calibri" w:cs="Calibri"/>
          <w:b/>
          <w:lang w:eastAsia="en-GB"/>
        </w:rPr>
      </w:pPr>
    </w:p>
    <w:p w:rsidR="00DB0CAE" w:rsidRDefault="00DB0CAE" w:rsidP="00D32D23">
      <w:pPr>
        <w:spacing w:after="0"/>
        <w:jc w:val="both"/>
        <w:rPr>
          <w:rFonts w:ascii="Calibri" w:eastAsia="Times New Roman" w:hAnsi="Calibri" w:cs="Calibri"/>
          <w:lang w:eastAsia="en-GB"/>
        </w:rPr>
      </w:pPr>
      <w:r w:rsidRPr="00DB0CAE">
        <w:rPr>
          <w:rFonts w:ascii="Calibri" w:eastAsia="Times New Roman" w:hAnsi="Calibri" w:cs="Calibri"/>
          <w:b/>
          <w:lang w:eastAsia="en-GB"/>
        </w:rPr>
        <w:t xml:space="preserve">Proposal: </w:t>
      </w:r>
      <w:r w:rsidR="000A538C">
        <w:rPr>
          <w:rFonts w:ascii="Calibri" w:eastAsia="Times New Roman" w:hAnsi="Calibri" w:cs="Calibri"/>
          <w:lang w:eastAsia="en-GB"/>
        </w:rPr>
        <w:t>The G</w:t>
      </w:r>
      <w:r w:rsidR="000A538C" w:rsidRPr="000A538C">
        <w:rPr>
          <w:rFonts w:ascii="Calibri" w:eastAsia="Times New Roman" w:hAnsi="Calibri" w:cs="Calibri"/>
          <w:lang w:eastAsia="en-GB"/>
        </w:rPr>
        <w:t xml:space="preserve">eneral Assembly </w:t>
      </w:r>
      <w:r w:rsidR="00486D3B">
        <w:rPr>
          <w:rFonts w:ascii="Calibri" w:eastAsia="Times New Roman" w:hAnsi="Calibri" w:cs="Calibri"/>
          <w:lang w:eastAsia="en-GB"/>
        </w:rPr>
        <w:t xml:space="preserve">was asked to vote by registered mail on </w:t>
      </w:r>
      <w:r w:rsidR="00A05497">
        <w:rPr>
          <w:rFonts w:ascii="Calibri" w:eastAsia="Times New Roman" w:hAnsi="Calibri" w:cs="Calibri"/>
          <w:lang w:eastAsia="en-GB"/>
        </w:rPr>
        <w:t xml:space="preserve">whether it approved </w:t>
      </w:r>
      <w:r w:rsidR="000A538C" w:rsidRPr="000A538C">
        <w:rPr>
          <w:rFonts w:ascii="Calibri" w:eastAsia="Times New Roman" w:hAnsi="Calibri" w:cs="Calibri"/>
          <w:lang w:eastAsia="en-GB"/>
        </w:rPr>
        <w:t>the</w:t>
      </w:r>
      <w:r w:rsidR="000A538C">
        <w:rPr>
          <w:rFonts w:ascii="Calibri" w:eastAsia="Times New Roman" w:hAnsi="Calibri" w:cs="Calibri"/>
          <w:b/>
          <w:lang w:eastAsia="en-GB"/>
        </w:rPr>
        <w:t xml:space="preserve"> </w:t>
      </w:r>
      <w:r w:rsidR="00486D3B">
        <w:rPr>
          <w:rFonts w:ascii="Calibri" w:eastAsia="Times New Roman" w:hAnsi="Calibri" w:cs="Calibri"/>
          <w:lang w:eastAsia="en-GB"/>
        </w:rPr>
        <w:t>statutory</w:t>
      </w:r>
      <w:r w:rsidR="000A538C">
        <w:rPr>
          <w:rFonts w:ascii="Calibri" w:eastAsia="Times New Roman" w:hAnsi="Calibri" w:cs="Calibri"/>
          <w:lang w:eastAsia="en-GB"/>
        </w:rPr>
        <w:t xml:space="preserve"> changes</w:t>
      </w:r>
      <w:r w:rsidRPr="00DB0CAE">
        <w:rPr>
          <w:rFonts w:ascii="Calibri" w:eastAsia="Times New Roman" w:hAnsi="Calibri" w:cs="Calibri"/>
          <w:lang w:eastAsia="en-GB"/>
        </w:rPr>
        <w:t xml:space="preserve"> proposed by</w:t>
      </w:r>
      <w:r w:rsidR="000A538C">
        <w:rPr>
          <w:rFonts w:ascii="Calibri" w:eastAsia="Times New Roman" w:hAnsi="Calibri" w:cs="Calibri"/>
          <w:lang w:eastAsia="en-GB"/>
        </w:rPr>
        <w:t xml:space="preserve"> the Governing Board to article</w:t>
      </w:r>
      <w:r w:rsidR="00486D3B">
        <w:rPr>
          <w:rFonts w:ascii="Calibri" w:eastAsia="Times New Roman" w:hAnsi="Calibri" w:cs="Calibri"/>
          <w:lang w:eastAsia="en-GB"/>
        </w:rPr>
        <w:t>s</w:t>
      </w:r>
      <w:r w:rsidRPr="00DB0CAE">
        <w:rPr>
          <w:rFonts w:ascii="Calibri" w:eastAsia="Times New Roman" w:hAnsi="Calibri" w:cs="Calibri"/>
          <w:lang w:eastAsia="en-GB"/>
        </w:rPr>
        <w:t xml:space="preserve"> 8 and 15 </w:t>
      </w:r>
      <w:r w:rsidR="00486D3B">
        <w:rPr>
          <w:rFonts w:ascii="Calibri" w:eastAsia="Times New Roman" w:hAnsi="Calibri" w:cs="Calibri"/>
          <w:lang w:eastAsia="en-GB"/>
        </w:rPr>
        <w:t>of the ACT Alliance Statutes. The amendments</w:t>
      </w:r>
      <w:r w:rsidRPr="00DB0CAE">
        <w:rPr>
          <w:rFonts w:ascii="Calibri" w:eastAsia="Times New Roman" w:hAnsi="Calibri" w:cs="Calibri"/>
          <w:lang w:eastAsia="en-GB"/>
        </w:rPr>
        <w:t xml:space="preserve"> relate to the organisation of </w:t>
      </w:r>
      <w:r w:rsidR="00486D3B">
        <w:rPr>
          <w:rFonts w:ascii="Calibri" w:eastAsia="Times New Roman" w:hAnsi="Calibri" w:cs="Calibri"/>
          <w:lang w:eastAsia="en-GB"/>
        </w:rPr>
        <w:t>a</w:t>
      </w:r>
      <w:r w:rsidRPr="00DB0CAE">
        <w:rPr>
          <w:rFonts w:ascii="Calibri" w:eastAsia="Times New Roman" w:hAnsi="Calibri" w:cs="Calibri"/>
          <w:lang w:eastAsia="en-GB"/>
        </w:rPr>
        <w:t>ssemblies and their required decision</w:t>
      </w:r>
      <w:r>
        <w:rPr>
          <w:rFonts w:ascii="Calibri" w:eastAsia="Times New Roman" w:hAnsi="Calibri" w:cs="Calibri"/>
          <w:lang w:eastAsia="en-GB"/>
        </w:rPr>
        <w:t>-</w:t>
      </w:r>
      <w:r w:rsidR="001E28FA">
        <w:rPr>
          <w:rFonts w:ascii="Calibri" w:eastAsia="Times New Roman" w:hAnsi="Calibri" w:cs="Calibri"/>
          <w:lang w:eastAsia="en-GB"/>
        </w:rPr>
        <w:t>making methods</w:t>
      </w:r>
      <w:r w:rsidR="00486D3B">
        <w:rPr>
          <w:rFonts w:ascii="Calibri" w:eastAsia="Times New Roman" w:hAnsi="Calibri" w:cs="Calibri"/>
          <w:lang w:eastAsia="en-GB"/>
        </w:rPr>
        <w:t>,</w:t>
      </w:r>
      <w:r w:rsidR="001E28FA">
        <w:rPr>
          <w:rFonts w:ascii="Calibri" w:eastAsia="Times New Roman" w:hAnsi="Calibri" w:cs="Calibri"/>
          <w:lang w:eastAsia="en-GB"/>
        </w:rPr>
        <w:t xml:space="preserve"> as indicated </w:t>
      </w:r>
      <w:r w:rsidR="000A538C">
        <w:rPr>
          <w:rFonts w:ascii="Calibri" w:eastAsia="Times New Roman" w:hAnsi="Calibri" w:cs="Calibri"/>
          <w:lang w:eastAsia="en-GB"/>
        </w:rPr>
        <w:t xml:space="preserve">in </w:t>
      </w:r>
      <w:r w:rsidR="001E28FA">
        <w:rPr>
          <w:rFonts w:ascii="Calibri" w:eastAsia="Times New Roman" w:hAnsi="Calibri" w:cs="Calibri"/>
          <w:lang w:eastAsia="en-GB"/>
        </w:rPr>
        <w:t>Annex 1</w:t>
      </w:r>
      <w:r w:rsidR="00D32D23">
        <w:rPr>
          <w:rFonts w:ascii="Calibri" w:eastAsia="Times New Roman" w:hAnsi="Calibri" w:cs="Calibri"/>
          <w:lang w:eastAsia="en-GB"/>
        </w:rPr>
        <w:t xml:space="preserve"> </w:t>
      </w:r>
      <w:r w:rsidR="000A538C" w:rsidRPr="000A538C">
        <w:rPr>
          <w:rFonts w:ascii="Calibri" w:eastAsia="Times New Roman" w:hAnsi="Calibri" w:cs="Calibri"/>
          <w:lang w:eastAsia="en-GB"/>
        </w:rPr>
        <w:t>(ACT Alliance Statutes with track changes)</w:t>
      </w:r>
      <w:r w:rsidR="000A538C">
        <w:rPr>
          <w:rFonts w:ascii="Calibri" w:eastAsia="Times New Roman" w:hAnsi="Calibri" w:cs="Calibri"/>
          <w:lang w:eastAsia="en-GB"/>
        </w:rPr>
        <w:t xml:space="preserve"> sent via registered mail on 30 November 2016</w:t>
      </w:r>
      <w:r w:rsidR="00486D3B">
        <w:rPr>
          <w:rFonts w:ascii="Calibri" w:eastAsia="Times New Roman" w:hAnsi="Calibri" w:cs="Calibri"/>
          <w:lang w:eastAsia="en-GB"/>
        </w:rPr>
        <w:t xml:space="preserve"> to all ACT Alliance member organisations with voting rights</w:t>
      </w:r>
      <w:r w:rsidR="001E28FA">
        <w:rPr>
          <w:rFonts w:ascii="Calibri" w:eastAsia="Times New Roman" w:hAnsi="Calibri" w:cs="Calibri"/>
          <w:lang w:eastAsia="en-GB"/>
        </w:rPr>
        <w:t>. The General Assembly vote</w:t>
      </w:r>
      <w:r w:rsidR="001B4CA9">
        <w:rPr>
          <w:rFonts w:ascii="Calibri" w:eastAsia="Times New Roman" w:hAnsi="Calibri" w:cs="Calibri"/>
          <w:lang w:eastAsia="en-GB"/>
        </w:rPr>
        <w:t>d</w:t>
      </w:r>
      <w:r w:rsidR="001E28FA">
        <w:rPr>
          <w:rFonts w:ascii="Calibri" w:eastAsia="Times New Roman" w:hAnsi="Calibri" w:cs="Calibri"/>
          <w:lang w:eastAsia="en-GB"/>
        </w:rPr>
        <w:t xml:space="preserve"> </w:t>
      </w:r>
      <w:r w:rsidR="000807D4" w:rsidRPr="000807D4">
        <w:rPr>
          <w:rFonts w:ascii="Calibri" w:eastAsia="Times New Roman" w:hAnsi="Calibri" w:cs="Calibri"/>
          <w:lang w:eastAsia="en-GB"/>
        </w:rPr>
        <w:t xml:space="preserve">in February 2017 </w:t>
      </w:r>
      <w:r w:rsidR="001E28FA">
        <w:rPr>
          <w:rFonts w:ascii="Calibri" w:eastAsia="Times New Roman" w:hAnsi="Calibri" w:cs="Calibri"/>
          <w:lang w:eastAsia="en-GB"/>
        </w:rPr>
        <w:t xml:space="preserve">on the proposed amendments </w:t>
      </w:r>
      <w:r w:rsidR="00F6165C">
        <w:rPr>
          <w:rFonts w:ascii="Calibri" w:eastAsia="Times New Roman" w:hAnsi="Calibri" w:cs="Calibri"/>
          <w:lang w:eastAsia="en-GB"/>
        </w:rPr>
        <w:t xml:space="preserve">to each </w:t>
      </w:r>
      <w:r w:rsidR="001E28FA">
        <w:rPr>
          <w:rFonts w:ascii="Calibri" w:eastAsia="Times New Roman" w:hAnsi="Calibri" w:cs="Calibri"/>
          <w:lang w:eastAsia="en-GB"/>
        </w:rPr>
        <w:t>article</w:t>
      </w:r>
      <w:r w:rsidR="00486D3B">
        <w:rPr>
          <w:rFonts w:ascii="Calibri" w:eastAsia="Times New Roman" w:hAnsi="Calibri" w:cs="Calibri"/>
          <w:lang w:eastAsia="en-GB"/>
        </w:rPr>
        <w:t xml:space="preserve"> and all registered votes received before the closure of the General Assembly on 28 February 2017 were deemed valid</w:t>
      </w:r>
      <w:r w:rsidR="001E28FA">
        <w:rPr>
          <w:rFonts w:ascii="Calibri" w:eastAsia="Times New Roman" w:hAnsi="Calibri" w:cs="Calibri"/>
          <w:lang w:eastAsia="en-GB"/>
        </w:rPr>
        <w:t xml:space="preserve">. </w:t>
      </w:r>
    </w:p>
    <w:p w:rsidR="002A3C84" w:rsidRDefault="002A3C84" w:rsidP="00D32D23">
      <w:pPr>
        <w:spacing w:after="0"/>
        <w:jc w:val="both"/>
        <w:rPr>
          <w:rFonts w:ascii="Calibri" w:eastAsia="Times New Roman" w:hAnsi="Calibri" w:cs="Calibri"/>
          <w:lang w:eastAsia="en-GB"/>
        </w:rPr>
      </w:pPr>
    </w:p>
    <w:p w:rsidR="000807D4" w:rsidRDefault="002A3C84" w:rsidP="00A05497">
      <w:pPr>
        <w:spacing w:after="0"/>
        <w:jc w:val="both"/>
        <w:rPr>
          <w:rFonts w:ascii="Calibri" w:eastAsia="Times New Roman" w:hAnsi="Calibri" w:cs="Calibri"/>
          <w:lang w:eastAsia="en-GB"/>
        </w:rPr>
      </w:pPr>
      <w:r w:rsidRPr="00A05497">
        <w:rPr>
          <w:rFonts w:ascii="Calibri" w:eastAsia="Times New Roman" w:hAnsi="Calibri" w:cs="Calibri"/>
          <w:lang w:eastAsia="en-GB"/>
        </w:rPr>
        <w:t>Out of 142 member organisations, 120 organisations had voting rights</w:t>
      </w:r>
      <w:r w:rsidR="000807D4">
        <w:rPr>
          <w:rFonts w:ascii="Calibri" w:eastAsia="Times New Roman" w:hAnsi="Calibri" w:cs="Calibri"/>
          <w:lang w:eastAsia="en-GB"/>
        </w:rPr>
        <w:t>,</w:t>
      </w:r>
      <w:r w:rsidRPr="00A05497">
        <w:rPr>
          <w:rFonts w:ascii="Calibri" w:eastAsia="Times New Roman" w:hAnsi="Calibri" w:cs="Calibri"/>
          <w:lang w:eastAsia="en-GB"/>
        </w:rPr>
        <w:t xml:space="preserve"> as 22 were suspended at the time </w:t>
      </w:r>
      <w:proofErr w:type="gramStart"/>
      <w:r w:rsidRPr="00A05497">
        <w:rPr>
          <w:rFonts w:ascii="Calibri" w:eastAsia="Times New Roman" w:hAnsi="Calibri" w:cs="Calibri"/>
          <w:lang w:eastAsia="en-GB"/>
        </w:rPr>
        <w:t>of</w:t>
      </w:r>
      <w:proofErr w:type="gramEnd"/>
      <w:r w:rsidRPr="00A05497">
        <w:rPr>
          <w:rFonts w:ascii="Calibri" w:eastAsia="Times New Roman" w:hAnsi="Calibri" w:cs="Calibri"/>
          <w:lang w:eastAsia="en-GB"/>
        </w:rPr>
        <w:t xml:space="preserve"> the vote. The </w:t>
      </w:r>
      <w:r w:rsidR="000807D4">
        <w:rPr>
          <w:rFonts w:ascii="Calibri" w:eastAsia="Times New Roman" w:hAnsi="Calibri" w:cs="Calibri"/>
          <w:lang w:eastAsia="en-GB"/>
        </w:rPr>
        <w:t xml:space="preserve">required </w:t>
      </w:r>
      <w:r w:rsidRPr="00A05497">
        <w:rPr>
          <w:rFonts w:ascii="Calibri" w:eastAsia="Times New Roman" w:hAnsi="Calibri" w:cs="Calibri"/>
          <w:lang w:eastAsia="en-GB"/>
        </w:rPr>
        <w:t>quorum of 61 voting members was reached</w:t>
      </w:r>
      <w:r w:rsidR="000807D4">
        <w:rPr>
          <w:rFonts w:ascii="Calibri" w:eastAsia="Times New Roman" w:hAnsi="Calibri" w:cs="Calibri"/>
          <w:lang w:eastAsia="en-GB"/>
        </w:rPr>
        <w:t>,</w:t>
      </w:r>
      <w:r w:rsidRPr="00A05497">
        <w:rPr>
          <w:rFonts w:ascii="Calibri" w:eastAsia="Times New Roman" w:hAnsi="Calibri" w:cs="Calibri"/>
          <w:lang w:eastAsia="en-GB"/>
        </w:rPr>
        <w:t xml:space="preserve"> </w:t>
      </w:r>
      <w:r w:rsidR="000807D4">
        <w:rPr>
          <w:rFonts w:ascii="Calibri" w:eastAsia="Times New Roman" w:hAnsi="Calibri" w:cs="Calibri"/>
          <w:lang w:eastAsia="en-GB"/>
        </w:rPr>
        <w:t xml:space="preserve">as well as the </w:t>
      </w:r>
      <w:r w:rsidRPr="00A05497">
        <w:rPr>
          <w:rFonts w:ascii="Calibri" w:eastAsia="Times New Roman" w:hAnsi="Calibri" w:cs="Calibri"/>
          <w:lang w:eastAsia="en-GB"/>
        </w:rPr>
        <w:t xml:space="preserve">2/3rds </w:t>
      </w:r>
      <w:r w:rsidR="000807D4">
        <w:rPr>
          <w:rFonts w:ascii="Calibri" w:eastAsia="Times New Roman" w:hAnsi="Calibri" w:cs="Calibri"/>
          <w:lang w:eastAsia="en-GB"/>
        </w:rPr>
        <w:t xml:space="preserve">(or 41) positive votes required for the amendments to be passed. </w:t>
      </w:r>
    </w:p>
    <w:p w:rsidR="000807D4" w:rsidRDefault="000807D4" w:rsidP="00A05497">
      <w:pPr>
        <w:spacing w:after="0"/>
        <w:jc w:val="both"/>
        <w:rPr>
          <w:rFonts w:ascii="Calibri" w:eastAsia="Times New Roman" w:hAnsi="Calibri" w:cs="Calibri"/>
          <w:lang w:eastAsia="en-GB"/>
        </w:rPr>
      </w:pPr>
    </w:p>
    <w:p w:rsidR="002A3C84" w:rsidRPr="00A05497" w:rsidRDefault="000807D4" w:rsidP="00A05497">
      <w:pPr>
        <w:spacing w:after="0"/>
        <w:jc w:val="both"/>
        <w:rPr>
          <w:rFonts w:ascii="Calibri" w:eastAsia="Times New Roman" w:hAnsi="Calibri" w:cs="Calibri"/>
          <w:lang w:eastAsia="en-GB"/>
        </w:rPr>
      </w:pPr>
      <w:r w:rsidRPr="000807D4">
        <w:rPr>
          <w:rFonts w:ascii="Calibri" w:eastAsia="Times New Roman" w:hAnsi="Calibri" w:cs="Calibri"/>
          <w:b/>
          <w:lang w:eastAsia="en-GB"/>
        </w:rPr>
        <w:t>Results: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2A3C84" w:rsidRPr="00A05497">
        <w:rPr>
          <w:rFonts w:ascii="Calibri" w:eastAsia="Times New Roman" w:hAnsi="Calibri" w:cs="Calibri"/>
          <w:lang w:eastAsia="en-GB"/>
        </w:rPr>
        <w:t xml:space="preserve">A total of </w:t>
      </w:r>
      <w:r w:rsidR="00A05497" w:rsidRPr="00A05497">
        <w:rPr>
          <w:rFonts w:ascii="Calibri" w:eastAsia="Times New Roman" w:hAnsi="Calibri" w:cs="Calibri"/>
          <w:lang w:eastAsia="en-GB"/>
        </w:rPr>
        <w:t xml:space="preserve">64 </w:t>
      </w:r>
      <w:r w:rsidR="0093754B">
        <w:rPr>
          <w:rFonts w:ascii="Calibri" w:eastAsia="Times New Roman" w:hAnsi="Calibri" w:cs="Calibri"/>
          <w:lang w:eastAsia="en-GB"/>
        </w:rPr>
        <w:t xml:space="preserve">votes </w:t>
      </w:r>
      <w:r w:rsidR="00A05497" w:rsidRPr="00A05497">
        <w:rPr>
          <w:rFonts w:ascii="Calibri" w:eastAsia="Times New Roman" w:hAnsi="Calibri" w:cs="Calibri"/>
          <w:lang w:eastAsia="en-GB"/>
        </w:rPr>
        <w:t>were received</w:t>
      </w:r>
      <w:r>
        <w:rPr>
          <w:rFonts w:ascii="Calibri" w:eastAsia="Times New Roman" w:hAnsi="Calibri" w:cs="Calibri"/>
          <w:lang w:eastAsia="en-GB"/>
        </w:rPr>
        <w:t xml:space="preserve"> by 28 February 2017</w:t>
      </w:r>
      <w:r w:rsidR="0093754B">
        <w:rPr>
          <w:rFonts w:ascii="Calibri" w:eastAsia="Times New Roman" w:hAnsi="Calibri" w:cs="Calibri"/>
          <w:lang w:eastAsia="en-GB"/>
        </w:rPr>
        <w:t xml:space="preserve"> by registered mail</w:t>
      </w:r>
      <w:r w:rsidR="00A05497" w:rsidRPr="00A05497">
        <w:rPr>
          <w:rFonts w:ascii="Calibri" w:eastAsia="Times New Roman" w:hAnsi="Calibri" w:cs="Calibri"/>
          <w:lang w:eastAsia="en-GB"/>
        </w:rPr>
        <w:t xml:space="preserve">, out of which </w:t>
      </w:r>
      <w:r>
        <w:rPr>
          <w:rFonts w:ascii="Calibri" w:eastAsia="Times New Roman" w:hAnsi="Calibri" w:cs="Calibri"/>
          <w:lang w:eastAsia="en-GB"/>
        </w:rPr>
        <w:t xml:space="preserve">61 </w:t>
      </w:r>
      <w:r w:rsidR="00F6165C">
        <w:rPr>
          <w:rFonts w:ascii="Calibri" w:eastAsia="Times New Roman" w:hAnsi="Calibri" w:cs="Calibri"/>
          <w:lang w:eastAsia="en-GB"/>
        </w:rPr>
        <w:t>were in favour of the proposed amendment</w:t>
      </w:r>
      <w:r w:rsidR="0093754B">
        <w:rPr>
          <w:rFonts w:ascii="Calibri" w:eastAsia="Times New Roman" w:hAnsi="Calibri" w:cs="Calibri"/>
          <w:lang w:eastAsia="en-GB"/>
        </w:rPr>
        <w:t>s</w:t>
      </w:r>
      <w:r w:rsidR="00F6165C">
        <w:rPr>
          <w:rFonts w:ascii="Calibri" w:eastAsia="Times New Roman" w:hAnsi="Calibri" w:cs="Calibri"/>
          <w:lang w:eastAsia="en-GB"/>
        </w:rPr>
        <w:t xml:space="preserve"> to </w:t>
      </w:r>
      <w:r>
        <w:rPr>
          <w:rFonts w:ascii="Calibri" w:eastAsia="Times New Roman" w:hAnsi="Calibri" w:cs="Calibri"/>
          <w:lang w:eastAsia="en-GB"/>
        </w:rPr>
        <w:t>articles 8 and 15</w:t>
      </w:r>
      <w:r w:rsidR="00F6165C">
        <w:rPr>
          <w:rFonts w:ascii="Calibri" w:eastAsia="Times New Roman" w:hAnsi="Calibri" w:cs="Calibri"/>
          <w:lang w:eastAsia="en-GB"/>
        </w:rPr>
        <w:t>;</w:t>
      </w:r>
      <w:r w:rsidR="00A05497" w:rsidRPr="00A05497">
        <w:rPr>
          <w:rFonts w:ascii="Calibri" w:eastAsia="Times New Roman" w:hAnsi="Calibri" w:cs="Calibri"/>
          <w:lang w:eastAsia="en-GB"/>
        </w:rPr>
        <w:t xml:space="preserve"> 2 </w:t>
      </w:r>
      <w:r>
        <w:rPr>
          <w:rFonts w:ascii="Calibri" w:eastAsia="Times New Roman" w:hAnsi="Calibri" w:cs="Calibri"/>
          <w:lang w:eastAsia="en-GB"/>
        </w:rPr>
        <w:t>abstained from voting on both articles but gave</w:t>
      </w:r>
      <w:r w:rsidR="00A05497" w:rsidRPr="00A05497">
        <w:rPr>
          <w:rFonts w:ascii="Calibri" w:eastAsia="Times New Roman" w:hAnsi="Calibri" w:cs="Calibri"/>
          <w:lang w:eastAsia="en-GB"/>
        </w:rPr>
        <w:t xml:space="preserve"> explanations for their decision</w:t>
      </w:r>
      <w:r w:rsidR="00F6165C">
        <w:rPr>
          <w:rFonts w:ascii="Calibri" w:eastAsia="Times New Roman" w:hAnsi="Calibri" w:cs="Calibri"/>
          <w:lang w:eastAsia="en-GB"/>
        </w:rPr>
        <w:t>,</w:t>
      </w:r>
      <w:r w:rsidR="00A05497" w:rsidRPr="00A05497">
        <w:rPr>
          <w:rFonts w:ascii="Calibri" w:eastAsia="Times New Roman" w:hAnsi="Calibri" w:cs="Calibri"/>
          <w:lang w:eastAsia="en-GB"/>
        </w:rPr>
        <w:t xml:space="preserve"> and 1 voted </w:t>
      </w:r>
      <w:r w:rsidR="00F6165C">
        <w:rPr>
          <w:rFonts w:ascii="Calibri" w:eastAsia="Times New Roman" w:hAnsi="Calibri" w:cs="Calibri"/>
          <w:lang w:eastAsia="en-GB"/>
        </w:rPr>
        <w:t>against</w:t>
      </w:r>
      <w:r w:rsidR="00A05497" w:rsidRPr="00A05497">
        <w:rPr>
          <w:rFonts w:ascii="Calibri" w:eastAsia="Times New Roman" w:hAnsi="Calibri" w:cs="Calibri"/>
          <w:lang w:eastAsia="en-GB"/>
        </w:rPr>
        <w:t xml:space="preserve"> both article amendments.</w:t>
      </w:r>
    </w:p>
    <w:p w:rsidR="002A3C84" w:rsidRPr="00A05497" w:rsidRDefault="002A3C84" w:rsidP="002A3C84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A05497">
        <w:rPr>
          <w:rFonts w:ascii="Calibri" w:eastAsia="Times New Roman" w:hAnsi="Calibri" w:cs="Calibri"/>
          <w:lang w:eastAsia="en-GB"/>
        </w:rPr>
        <w:tab/>
      </w:r>
      <w:r w:rsidRPr="00A05497">
        <w:rPr>
          <w:rFonts w:ascii="Calibri" w:eastAsia="Times New Roman" w:hAnsi="Calibri" w:cs="Calibri"/>
          <w:lang w:eastAsia="en-GB"/>
        </w:rPr>
        <w:tab/>
      </w:r>
      <w:r w:rsidRPr="00A05497">
        <w:rPr>
          <w:rFonts w:ascii="Calibri" w:eastAsia="Times New Roman" w:hAnsi="Calibri" w:cs="Calibri"/>
          <w:lang w:eastAsia="en-GB"/>
        </w:rPr>
        <w:tab/>
      </w:r>
    </w:p>
    <w:p w:rsidR="001E28FA" w:rsidRPr="00473174" w:rsidRDefault="001B4CA9" w:rsidP="001B4CA9">
      <w:pPr>
        <w:rPr>
          <w:rFonts w:eastAsia="Times New Roman" w:cstheme="minorHAnsi"/>
          <w:i/>
          <w:color w:val="FF0000"/>
          <w:sz w:val="24"/>
          <w:szCs w:val="24"/>
          <w:lang w:eastAsia="en-GB"/>
        </w:rPr>
      </w:pPr>
      <w:r w:rsidRPr="00473174">
        <w:rPr>
          <w:rFonts w:ascii="Calibri" w:hAnsi="Calibri" w:cs="Calibri"/>
          <w:b/>
          <w:i/>
          <w:color w:val="FF0000"/>
          <w:sz w:val="24"/>
          <w:szCs w:val="24"/>
        </w:rPr>
        <w:t xml:space="preserve">Decision: </w:t>
      </w:r>
      <w:r w:rsidRPr="00473174">
        <w:rPr>
          <w:rFonts w:ascii="Calibri" w:hAnsi="Calibri" w:cs="Calibri"/>
          <w:i/>
          <w:color w:val="FF0000"/>
          <w:sz w:val="24"/>
          <w:szCs w:val="24"/>
        </w:rPr>
        <w:t xml:space="preserve">The </w:t>
      </w:r>
      <w:r w:rsidR="00C6074B">
        <w:rPr>
          <w:rFonts w:ascii="Calibri" w:hAnsi="Calibri" w:cs="Calibri"/>
          <w:i/>
          <w:color w:val="FF0000"/>
          <w:sz w:val="24"/>
          <w:szCs w:val="24"/>
        </w:rPr>
        <w:t xml:space="preserve">ACT Alliance </w:t>
      </w:r>
      <w:r w:rsidRPr="00473174">
        <w:rPr>
          <w:rFonts w:ascii="Calibri" w:hAnsi="Calibri" w:cs="Calibri"/>
          <w:i/>
          <w:color w:val="FF0000"/>
          <w:sz w:val="24"/>
          <w:szCs w:val="24"/>
        </w:rPr>
        <w:t xml:space="preserve">General Assembly </w:t>
      </w:r>
      <w:r w:rsidR="00F6165C" w:rsidRPr="00473174">
        <w:rPr>
          <w:rFonts w:ascii="Calibri" w:hAnsi="Calibri" w:cs="Calibri"/>
          <w:i/>
          <w:color w:val="FF0000"/>
          <w:sz w:val="24"/>
          <w:szCs w:val="24"/>
        </w:rPr>
        <w:t>approves</w:t>
      </w:r>
      <w:r w:rsidRPr="00473174">
        <w:rPr>
          <w:rFonts w:ascii="Calibri" w:hAnsi="Calibri" w:cs="Calibri"/>
          <w:i/>
          <w:color w:val="FF0000"/>
          <w:sz w:val="24"/>
          <w:szCs w:val="24"/>
        </w:rPr>
        <w:t xml:space="preserve"> the proposed statutory changes </w:t>
      </w:r>
      <w:r w:rsidR="00DB0CAE" w:rsidRPr="00473174">
        <w:rPr>
          <w:rFonts w:eastAsia="Times New Roman" w:cstheme="minorHAnsi"/>
          <w:i/>
          <w:color w:val="FF0000"/>
          <w:sz w:val="24"/>
          <w:szCs w:val="24"/>
          <w:lang w:eastAsia="en-GB"/>
        </w:rPr>
        <w:t xml:space="preserve">to Article 8 </w:t>
      </w:r>
      <w:r w:rsidRPr="00473174">
        <w:rPr>
          <w:rFonts w:eastAsia="Times New Roman" w:cstheme="minorHAnsi"/>
          <w:i/>
          <w:color w:val="FF0000"/>
          <w:sz w:val="24"/>
          <w:szCs w:val="24"/>
          <w:lang w:eastAsia="en-GB"/>
        </w:rPr>
        <w:t xml:space="preserve">and to </w:t>
      </w:r>
      <w:r w:rsidR="001E28FA" w:rsidRPr="00473174">
        <w:rPr>
          <w:rFonts w:eastAsia="Times New Roman" w:cstheme="minorHAnsi"/>
          <w:i/>
          <w:color w:val="FF0000"/>
          <w:sz w:val="24"/>
          <w:szCs w:val="24"/>
          <w:lang w:eastAsia="en-GB"/>
        </w:rPr>
        <w:t xml:space="preserve">Article 15 of the ACT Alliance Statutes </w:t>
      </w:r>
      <w:r w:rsidR="00150634" w:rsidRPr="00473174">
        <w:rPr>
          <w:rFonts w:eastAsia="Times New Roman" w:cstheme="minorHAnsi"/>
          <w:i/>
          <w:color w:val="FF0000"/>
          <w:sz w:val="24"/>
          <w:szCs w:val="24"/>
          <w:lang w:eastAsia="en-GB"/>
        </w:rPr>
        <w:t>with 61 votes in favour, 2 abstentions, and 1 against.</w:t>
      </w:r>
      <w:r w:rsidR="00D32D23" w:rsidRPr="00473174">
        <w:rPr>
          <w:rFonts w:eastAsia="Times New Roman" w:cstheme="minorHAnsi"/>
          <w:i/>
          <w:color w:val="FF0000"/>
          <w:sz w:val="24"/>
          <w:szCs w:val="24"/>
          <w:lang w:eastAsia="en-GB"/>
        </w:rPr>
        <w:t xml:space="preserve"> </w:t>
      </w:r>
    </w:p>
    <w:p w:rsidR="00A05497" w:rsidRPr="00A05497" w:rsidRDefault="00A05497" w:rsidP="00A05497">
      <w:pPr>
        <w:spacing w:after="0"/>
        <w:jc w:val="both"/>
        <w:rPr>
          <w:rFonts w:eastAsia="Times New Roman" w:cstheme="minorHAnsi"/>
          <w:lang w:eastAsia="en-GB"/>
        </w:rPr>
      </w:pPr>
      <w:r w:rsidRPr="00A05497">
        <w:rPr>
          <w:rFonts w:eastAsia="Times New Roman" w:cstheme="minorHAnsi"/>
          <w:lang w:eastAsia="en-GB"/>
        </w:rPr>
        <w:t xml:space="preserve">It should </w:t>
      </w:r>
      <w:r w:rsidR="00F6165C">
        <w:rPr>
          <w:rFonts w:eastAsia="Times New Roman" w:cstheme="minorHAnsi"/>
          <w:lang w:eastAsia="en-GB"/>
        </w:rPr>
        <w:t xml:space="preserve">also </w:t>
      </w:r>
      <w:r w:rsidRPr="00A05497">
        <w:rPr>
          <w:rFonts w:eastAsia="Times New Roman" w:cstheme="minorHAnsi"/>
          <w:lang w:eastAsia="en-GB"/>
        </w:rPr>
        <w:t xml:space="preserve">be noted that a total of 82 votes were received </w:t>
      </w:r>
      <w:r w:rsidR="0093754B">
        <w:rPr>
          <w:rFonts w:eastAsia="Times New Roman" w:cstheme="minorHAnsi"/>
          <w:lang w:eastAsia="en-GB"/>
        </w:rPr>
        <w:t xml:space="preserve">by email, </w:t>
      </w:r>
      <w:r w:rsidRPr="00A05497">
        <w:rPr>
          <w:rFonts w:eastAsia="Times New Roman" w:cstheme="minorHAnsi"/>
          <w:lang w:eastAsia="en-GB"/>
        </w:rPr>
        <w:t xml:space="preserve">of which </w:t>
      </w:r>
      <w:r w:rsidR="00F6165C">
        <w:rPr>
          <w:rFonts w:eastAsia="Times New Roman" w:cstheme="minorHAnsi"/>
          <w:lang w:eastAsia="en-GB"/>
        </w:rPr>
        <w:t xml:space="preserve">only 64 arrived </w:t>
      </w:r>
      <w:r w:rsidR="0093754B" w:rsidRPr="0093754B">
        <w:rPr>
          <w:rFonts w:eastAsia="Times New Roman" w:cstheme="minorHAnsi"/>
          <w:lang w:eastAsia="en-GB"/>
        </w:rPr>
        <w:t xml:space="preserve">by registered mail </w:t>
      </w:r>
      <w:r w:rsidRPr="00A05497">
        <w:rPr>
          <w:rFonts w:eastAsia="Times New Roman" w:cstheme="minorHAnsi"/>
          <w:lang w:eastAsia="en-GB"/>
        </w:rPr>
        <w:t>by 28 February 2017 and</w:t>
      </w:r>
      <w:r w:rsidR="0093754B">
        <w:rPr>
          <w:rFonts w:eastAsia="Times New Roman" w:cstheme="minorHAnsi"/>
          <w:lang w:eastAsia="en-GB"/>
        </w:rPr>
        <w:t>,</w:t>
      </w:r>
      <w:r w:rsidRPr="00A05497">
        <w:rPr>
          <w:rFonts w:eastAsia="Times New Roman" w:cstheme="minorHAnsi"/>
          <w:lang w:eastAsia="en-GB"/>
        </w:rPr>
        <w:t xml:space="preserve"> therefore</w:t>
      </w:r>
      <w:r w:rsidR="0093754B">
        <w:rPr>
          <w:rFonts w:eastAsia="Times New Roman" w:cstheme="minorHAnsi"/>
          <w:lang w:eastAsia="en-GB"/>
        </w:rPr>
        <w:t>,</w:t>
      </w:r>
      <w:r w:rsidRPr="00A05497">
        <w:rPr>
          <w:rFonts w:eastAsia="Times New Roman" w:cstheme="minorHAnsi"/>
          <w:lang w:eastAsia="en-GB"/>
        </w:rPr>
        <w:t xml:space="preserve"> </w:t>
      </w:r>
      <w:r w:rsidR="00F6165C">
        <w:rPr>
          <w:rFonts w:eastAsia="Times New Roman" w:cstheme="minorHAnsi"/>
          <w:lang w:eastAsia="en-GB"/>
        </w:rPr>
        <w:t>18</w:t>
      </w:r>
      <w:r w:rsidRPr="00A05497">
        <w:rPr>
          <w:rFonts w:eastAsia="Times New Roman" w:cstheme="minorHAnsi"/>
          <w:lang w:eastAsia="en-GB"/>
        </w:rPr>
        <w:t xml:space="preserve"> votes were not considered valid and could not be </w:t>
      </w:r>
      <w:r w:rsidR="00F6165C">
        <w:rPr>
          <w:rFonts w:eastAsia="Times New Roman" w:cstheme="minorHAnsi"/>
          <w:lang w:eastAsia="en-GB"/>
        </w:rPr>
        <w:t>taken into account</w:t>
      </w:r>
      <w:r w:rsidRPr="00A05497">
        <w:rPr>
          <w:rFonts w:eastAsia="Times New Roman" w:cstheme="minorHAnsi"/>
          <w:lang w:eastAsia="en-GB"/>
        </w:rPr>
        <w:t>. Had they arrived in time</w:t>
      </w:r>
      <w:r w:rsidR="0093754B">
        <w:rPr>
          <w:rFonts w:eastAsia="Times New Roman" w:cstheme="minorHAnsi"/>
          <w:lang w:eastAsia="en-GB"/>
        </w:rPr>
        <w:t>,</w:t>
      </w:r>
      <w:r w:rsidRPr="00A05497">
        <w:rPr>
          <w:rFonts w:eastAsia="Times New Roman" w:cstheme="minorHAnsi"/>
          <w:lang w:eastAsia="en-GB"/>
        </w:rPr>
        <w:t xml:space="preserve"> the total count in favour of the amendments to articles 8 and 15 would have been</w:t>
      </w:r>
      <w:r w:rsidR="00F6165C">
        <w:rPr>
          <w:rFonts w:eastAsia="Times New Roman" w:cstheme="minorHAnsi"/>
          <w:lang w:eastAsia="en-GB"/>
        </w:rPr>
        <w:t>:</w:t>
      </w:r>
      <w:r w:rsidRPr="00A05497">
        <w:rPr>
          <w:rFonts w:eastAsia="Times New Roman" w:cstheme="minorHAnsi"/>
          <w:lang w:eastAsia="en-GB"/>
        </w:rPr>
        <w:t xml:space="preserve"> 78</w:t>
      </w:r>
      <w:r w:rsidR="00F6165C">
        <w:rPr>
          <w:rFonts w:eastAsia="Times New Roman" w:cstheme="minorHAnsi"/>
          <w:lang w:eastAsia="en-GB"/>
        </w:rPr>
        <w:t xml:space="preserve"> in favour</w:t>
      </w:r>
      <w:r w:rsidRPr="00A05497">
        <w:rPr>
          <w:rFonts w:eastAsia="Times New Roman" w:cstheme="minorHAnsi"/>
          <w:lang w:eastAsia="en-GB"/>
        </w:rPr>
        <w:t xml:space="preserve">, 2 abstentions, </w:t>
      </w:r>
      <w:proofErr w:type="gramStart"/>
      <w:r w:rsidRPr="00A05497">
        <w:rPr>
          <w:rFonts w:eastAsia="Times New Roman" w:cstheme="minorHAnsi"/>
          <w:lang w:eastAsia="en-GB"/>
        </w:rPr>
        <w:t>2</w:t>
      </w:r>
      <w:proofErr w:type="gramEnd"/>
      <w:r w:rsidRPr="00A05497">
        <w:rPr>
          <w:rFonts w:eastAsia="Times New Roman" w:cstheme="minorHAnsi"/>
          <w:lang w:eastAsia="en-GB"/>
        </w:rPr>
        <w:t xml:space="preserve"> against.</w:t>
      </w:r>
    </w:p>
    <w:sectPr w:rsidR="00A05497" w:rsidRPr="00A05497" w:rsidSect="00063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79" w:rsidRDefault="00D73F79" w:rsidP="007269F1">
      <w:pPr>
        <w:spacing w:after="0" w:line="240" w:lineRule="auto"/>
      </w:pPr>
      <w:r>
        <w:separator/>
      </w:r>
    </w:p>
  </w:endnote>
  <w:endnote w:type="continuationSeparator" w:id="0">
    <w:p w:rsidR="00D73F79" w:rsidRDefault="00D73F79" w:rsidP="007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D6" w:rsidRDefault="00EF4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482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882" w:rsidRDefault="00C318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AFA" w:rsidRPr="002678B6" w:rsidRDefault="00B95AFA" w:rsidP="00B95AFA">
    <w:pPr>
      <w:tabs>
        <w:tab w:val="center" w:pos="4513"/>
        <w:tab w:val="right" w:pos="9026"/>
      </w:tabs>
      <w:ind w:left="-709" w:right="-591"/>
      <w:rPr>
        <w:b/>
        <w:bCs/>
        <w:color w:val="595959"/>
        <w:lang w:val="fr-FR" w:eastAsia="fr-FR"/>
      </w:rPr>
    </w:pPr>
    <w:r w:rsidRPr="002678B6">
      <w:rPr>
        <w:rFonts w:ascii="Calibri" w:eastAsia="Calibri" w:hAnsi="Calibri"/>
        <w:color w:val="FF0000"/>
        <w:sz w:val="18"/>
        <w:szCs w:val="18"/>
      </w:rPr>
      <w:t>SECRETARIAT</w:t>
    </w:r>
    <w:r w:rsidRPr="002678B6">
      <w:rPr>
        <w:rFonts w:ascii="Calibri" w:eastAsia="Calibri" w:hAnsi="Calibri"/>
        <w:sz w:val="18"/>
        <w:szCs w:val="18"/>
      </w:rPr>
      <w:t xml:space="preserve">: 150, route de </w:t>
    </w:r>
    <w:proofErr w:type="spellStart"/>
    <w:r w:rsidRPr="002678B6">
      <w:rPr>
        <w:rFonts w:ascii="Calibri" w:eastAsia="Calibri" w:hAnsi="Calibri"/>
        <w:sz w:val="18"/>
        <w:szCs w:val="18"/>
      </w:rPr>
      <w:t>Ferney</w:t>
    </w:r>
    <w:proofErr w:type="spellEnd"/>
    <w:r w:rsidRPr="002678B6">
      <w:rPr>
        <w:rFonts w:ascii="Calibri" w:eastAsia="Calibri" w:hAnsi="Calibri"/>
        <w:sz w:val="18"/>
        <w:szCs w:val="18"/>
      </w:rPr>
      <w:t xml:space="preserve">, P.O. Box 2100, 1211 Geneva 2, Switz. </w:t>
    </w:r>
    <w:r w:rsidRPr="002678B6">
      <w:rPr>
        <w:rFonts w:ascii="Calibri" w:eastAsia="Calibri" w:hAnsi="Calibri"/>
        <w:color w:val="FF0000"/>
        <w:sz w:val="18"/>
        <w:szCs w:val="18"/>
      </w:rPr>
      <w:t>TEL.</w:t>
    </w:r>
    <w:r w:rsidRPr="002678B6">
      <w:rPr>
        <w:rFonts w:ascii="Calibri" w:eastAsia="Calibri" w:hAnsi="Calibri"/>
        <w:sz w:val="18"/>
        <w:szCs w:val="18"/>
      </w:rPr>
      <w:t xml:space="preserve">: +4122 791 6434 – </w:t>
    </w:r>
    <w:r w:rsidRPr="002678B6">
      <w:rPr>
        <w:rFonts w:ascii="Calibri" w:eastAsia="Calibri" w:hAnsi="Calibri"/>
        <w:color w:val="FF0000"/>
        <w:sz w:val="18"/>
        <w:szCs w:val="18"/>
      </w:rPr>
      <w:t>FAX:</w:t>
    </w:r>
    <w:r w:rsidRPr="002678B6">
      <w:rPr>
        <w:rFonts w:ascii="Calibri" w:eastAsia="Calibri" w:hAnsi="Calibri"/>
        <w:sz w:val="18"/>
        <w:szCs w:val="18"/>
      </w:rPr>
      <w:t xml:space="preserve"> +4122 791 6506 – </w:t>
    </w:r>
    <w:r w:rsidRPr="002678B6">
      <w:rPr>
        <w:rFonts w:ascii="Calibri" w:eastAsia="Calibri" w:hAnsi="Calibri"/>
        <w:color w:val="FF0000"/>
        <w:sz w:val="18"/>
        <w:szCs w:val="18"/>
      </w:rPr>
      <w:t>www</w:t>
    </w:r>
    <w:r w:rsidRPr="002678B6">
      <w:rPr>
        <w:rFonts w:ascii="Calibri" w:eastAsia="Calibri" w:hAnsi="Calibri"/>
        <w:sz w:val="18"/>
        <w:szCs w:val="18"/>
      </w:rPr>
      <w:t>.actalliance.org</w:t>
    </w:r>
    <w:r w:rsidRPr="002678B6">
      <w:rPr>
        <w:b/>
        <w:bCs/>
        <w:noProof/>
        <w:color w:val="595959"/>
        <w:lang w:val="fr-CH" w:eastAsia="fr-CH"/>
      </w:rPr>
      <w:drawing>
        <wp:inline distT="0" distB="0" distL="0" distR="0">
          <wp:extent cx="6118860" cy="335280"/>
          <wp:effectExtent l="0" t="0" r="0" b="7620"/>
          <wp:docPr id="5" name="Picture 5" descr="HAP 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P 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FA" w:rsidRPr="00B95AFA" w:rsidRDefault="00B95AFA" w:rsidP="00B95AFA">
    <w:pPr>
      <w:tabs>
        <w:tab w:val="center" w:pos="4513"/>
        <w:tab w:val="right" w:pos="9026"/>
      </w:tabs>
      <w:ind w:left="-709" w:right="-591"/>
      <w:rPr>
        <w:b/>
        <w:bCs/>
        <w:color w:val="595959"/>
        <w:lang w:eastAsia="fr-FR"/>
      </w:rPr>
    </w:pPr>
    <w:r w:rsidRPr="002678B6">
      <w:rPr>
        <w:rFonts w:ascii="Calibri" w:eastAsia="Calibri" w:hAnsi="Calibri"/>
        <w:color w:val="FF0000"/>
        <w:sz w:val="18"/>
        <w:szCs w:val="18"/>
      </w:rPr>
      <w:t>SECRETARIAT</w:t>
    </w:r>
    <w:r w:rsidRPr="002678B6">
      <w:rPr>
        <w:rFonts w:ascii="Calibri" w:eastAsia="Calibri" w:hAnsi="Calibri"/>
        <w:sz w:val="18"/>
        <w:szCs w:val="18"/>
      </w:rPr>
      <w:t xml:space="preserve">: 150, route de </w:t>
    </w:r>
    <w:proofErr w:type="spellStart"/>
    <w:r w:rsidRPr="002678B6">
      <w:rPr>
        <w:rFonts w:ascii="Calibri" w:eastAsia="Calibri" w:hAnsi="Calibri"/>
        <w:sz w:val="18"/>
        <w:szCs w:val="18"/>
      </w:rPr>
      <w:t>Ferney</w:t>
    </w:r>
    <w:proofErr w:type="spellEnd"/>
    <w:r w:rsidRPr="002678B6">
      <w:rPr>
        <w:rFonts w:ascii="Calibri" w:eastAsia="Calibri" w:hAnsi="Calibri"/>
        <w:sz w:val="18"/>
        <w:szCs w:val="18"/>
      </w:rPr>
      <w:t xml:space="preserve">, P.O. Box 2100, 1211 Geneva 2, Switz. </w:t>
    </w:r>
    <w:r w:rsidRPr="002678B6">
      <w:rPr>
        <w:rFonts w:ascii="Calibri" w:eastAsia="Calibri" w:hAnsi="Calibri"/>
        <w:color w:val="FF0000"/>
        <w:sz w:val="18"/>
        <w:szCs w:val="18"/>
      </w:rPr>
      <w:t>TEL.</w:t>
    </w:r>
    <w:r w:rsidRPr="002678B6">
      <w:rPr>
        <w:rFonts w:ascii="Calibri" w:eastAsia="Calibri" w:hAnsi="Calibri"/>
        <w:sz w:val="18"/>
        <w:szCs w:val="18"/>
      </w:rPr>
      <w:t xml:space="preserve">: +4122 791 6434 – </w:t>
    </w:r>
    <w:r w:rsidRPr="002678B6">
      <w:rPr>
        <w:rFonts w:ascii="Calibri" w:eastAsia="Calibri" w:hAnsi="Calibri"/>
        <w:color w:val="FF0000"/>
        <w:sz w:val="18"/>
        <w:szCs w:val="18"/>
      </w:rPr>
      <w:t>FAX:</w:t>
    </w:r>
    <w:r w:rsidRPr="002678B6">
      <w:rPr>
        <w:rFonts w:ascii="Calibri" w:eastAsia="Calibri" w:hAnsi="Calibri"/>
        <w:sz w:val="18"/>
        <w:szCs w:val="18"/>
      </w:rPr>
      <w:t xml:space="preserve"> +4122 791 6506 – </w:t>
    </w:r>
    <w:r w:rsidRPr="002678B6">
      <w:rPr>
        <w:rFonts w:ascii="Calibri" w:eastAsia="Calibri" w:hAnsi="Calibri"/>
        <w:color w:val="FF0000"/>
        <w:sz w:val="18"/>
        <w:szCs w:val="18"/>
      </w:rPr>
      <w:t>www</w:t>
    </w:r>
    <w:r w:rsidRPr="002678B6">
      <w:rPr>
        <w:rFonts w:ascii="Calibri" w:eastAsia="Calibri" w:hAnsi="Calibri"/>
        <w:sz w:val="18"/>
        <w:szCs w:val="18"/>
      </w:rPr>
      <w:t>.actalliance.org</w:t>
    </w:r>
    <w:r w:rsidRPr="002678B6">
      <w:rPr>
        <w:b/>
        <w:bCs/>
        <w:noProof/>
        <w:color w:val="595959"/>
        <w:lang w:val="fr-CH" w:eastAsia="fr-CH"/>
      </w:rPr>
      <w:drawing>
        <wp:inline distT="0" distB="0" distL="0" distR="0">
          <wp:extent cx="6118860" cy="335280"/>
          <wp:effectExtent l="0" t="0" r="0" b="7620"/>
          <wp:docPr id="4" name="Picture 4" descr="HAP 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P 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79" w:rsidRDefault="00D73F79" w:rsidP="007269F1">
      <w:pPr>
        <w:spacing w:after="0" w:line="240" w:lineRule="auto"/>
      </w:pPr>
      <w:r>
        <w:separator/>
      </w:r>
    </w:p>
  </w:footnote>
  <w:footnote w:type="continuationSeparator" w:id="0">
    <w:p w:rsidR="00D73F79" w:rsidRDefault="00D73F79" w:rsidP="0072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D6" w:rsidRDefault="00EF4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06" w:rsidRDefault="00063706" w:rsidP="00D91A19">
    <w:pPr>
      <w:pStyle w:val="Header"/>
      <w:tabs>
        <w:tab w:val="clear" w:pos="4513"/>
        <w:tab w:val="center" w:pos="4820"/>
      </w:tabs>
      <w:rPr>
        <w:sz w:val="20"/>
        <w:szCs w:val="20"/>
      </w:rPr>
    </w:pPr>
    <w:r>
      <w:rPr>
        <w:rFonts w:ascii="Arial Narrow" w:eastAsia="Times New Roman" w:hAnsi="Arial Narrow" w:cs="Arial"/>
        <w:b/>
        <w:noProof/>
        <w:color w:val="FF0000"/>
        <w:sz w:val="18"/>
        <w:szCs w:val="18"/>
        <w:lang w:val="fr-CH" w:eastAsia="fr-CH"/>
      </w:rPr>
      <w:drawing>
        <wp:anchor distT="0" distB="0" distL="114935" distR="114935" simplePos="0" relativeHeight="251666432" behindDoc="0" locked="0" layoutInCell="1" allowOverlap="1" wp14:anchorId="38C74DB8" wp14:editId="50FD54C0">
          <wp:simplePos x="0" y="0"/>
          <wp:positionH relativeFrom="column">
            <wp:posOffset>4458970</wp:posOffset>
          </wp:positionH>
          <wp:positionV relativeFrom="paragraph">
            <wp:posOffset>-211455</wp:posOffset>
          </wp:positionV>
          <wp:extent cx="1480185" cy="210820"/>
          <wp:effectExtent l="0" t="0" r="5715" b="0"/>
          <wp:wrapSquare wrapText="bothSides"/>
          <wp:docPr id="1" name="Picture 1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llianc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882">
      <w:rPr>
        <w:sz w:val="20"/>
        <w:szCs w:val="20"/>
      </w:rPr>
      <w:t xml:space="preserve"> </w:t>
    </w:r>
  </w:p>
  <w:p w:rsidR="00C31882" w:rsidRDefault="00C31882" w:rsidP="00D91A19">
    <w:pPr>
      <w:pStyle w:val="Header"/>
      <w:tabs>
        <w:tab w:val="clear" w:pos="4513"/>
        <w:tab w:val="center" w:pos="4820"/>
      </w:tabs>
      <w:rPr>
        <w:sz w:val="20"/>
        <w:szCs w:val="20"/>
      </w:rPr>
    </w:pPr>
    <w:r>
      <w:rPr>
        <w:sz w:val="20"/>
        <w:szCs w:val="20"/>
      </w:rPr>
      <w:t xml:space="preserve">ACT Alliance </w:t>
    </w:r>
    <w:r w:rsidR="001E28FA">
      <w:rPr>
        <w:sz w:val="20"/>
        <w:szCs w:val="20"/>
      </w:rPr>
      <w:t>Assembly – February 2017</w:t>
    </w:r>
    <w:r w:rsidRPr="007269F1">
      <w:rPr>
        <w:sz w:val="20"/>
        <w:szCs w:val="20"/>
      </w:rPr>
      <w:tab/>
    </w:r>
  </w:p>
  <w:p w:rsidR="00C31882" w:rsidRDefault="00C31882" w:rsidP="00D91A19">
    <w:pPr>
      <w:pStyle w:val="Header"/>
      <w:tabs>
        <w:tab w:val="clear" w:pos="4513"/>
        <w:tab w:val="center" w:pos="482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82" w:rsidRDefault="00C31882" w:rsidP="00820A63">
    <w:pPr>
      <w:spacing w:after="0" w:line="240" w:lineRule="auto"/>
      <w:jc w:val="right"/>
      <w:rPr>
        <w:rFonts w:ascii="Arial Narrow" w:eastAsia="Times New Roman" w:hAnsi="Arial Narrow" w:cs="Arial"/>
        <w:b/>
        <w:color w:val="FF0000"/>
        <w:sz w:val="18"/>
        <w:szCs w:val="18"/>
        <w:lang w:eastAsia="fr-FR"/>
      </w:rPr>
    </w:pPr>
    <w:r>
      <w:rPr>
        <w:rFonts w:ascii="Arial Narrow" w:eastAsia="Times New Roman" w:hAnsi="Arial Narrow" w:cs="Arial"/>
        <w:b/>
        <w:noProof/>
        <w:color w:val="FF0000"/>
        <w:sz w:val="18"/>
        <w:szCs w:val="18"/>
        <w:lang w:val="fr-CH" w:eastAsia="fr-CH"/>
      </w:rPr>
      <w:drawing>
        <wp:anchor distT="0" distB="0" distL="114935" distR="114935" simplePos="0" relativeHeight="251664384" behindDoc="0" locked="0" layoutInCell="1" allowOverlap="1" wp14:anchorId="181C4DD0" wp14:editId="10E1E6F4">
          <wp:simplePos x="0" y="0"/>
          <wp:positionH relativeFrom="column">
            <wp:posOffset>4119245</wp:posOffset>
          </wp:positionH>
          <wp:positionV relativeFrom="paragraph">
            <wp:posOffset>-100965</wp:posOffset>
          </wp:positionV>
          <wp:extent cx="1943100" cy="277495"/>
          <wp:effectExtent l="0" t="0" r="0" b="8255"/>
          <wp:wrapSquare wrapText="bothSides"/>
          <wp:docPr id="12" name="Picture 12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lliance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882" w:rsidRDefault="00C31882" w:rsidP="00820A63">
    <w:pPr>
      <w:spacing w:after="0" w:line="240" w:lineRule="auto"/>
      <w:jc w:val="right"/>
      <w:rPr>
        <w:rFonts w:ascii="Arial Narrow" w:eastAsia="Times New Roman" w:hAnsi="Arial Narrow" w:cs="Arial"/>
        <w:b/>
        <w:color w:val="FF0000"/>
        <w:sz w:val="18"/>
        <w:szCs w:val="18"/>
        <w:lang w:eastAsia="fr-FR"/>
      </w:rPr>
    </w:pPr>
  </w:p>
  <w:p w:rsidR="00C31882" w:rsidRDefault="00C31882" w:rsidP="00820A63">
    <w:pPr>
      <w:spacing w:after="0" w:line="240" w:lineRule="auto"/>
      <w:jc w:val="right"/>
      <w:rPr>
        <w:rFonts w:ascii="Arial Narrow" w:eastAsia="Times New Roman" w:hAnsi="Arial Narrow" w:cs="Arial"/>
        <w:b/>
        <w:color w:val="FF0000"/>
        <w:sz w:val="18"/>
        <w:szCs w:val="18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6A3"/>
    <w:multiLevelType w:val="hybridMultilevel"/>
    <w:tmpl w:val="B3369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D27"/>
    <w:multiLevelType w:val="hybridMultilevel"/>
    <w:tmpl w:val="A1C698B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478DC"/>
    <w:multiLevelType w:val="singleLevel"/>
    <w:tmpl w:val="A1E0B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02516CA"/>
    <w:multiLevelType w:val="hybridMultilevel"/>
    <w:tmpl w:val="CDC47DC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4300F"/>
    <w:multiLevelType w:val="hybridMultilevel"/>
    <w:tmpl w:val="BC94EB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35B51"/>
    <w:multiLevelType w:val="hybridMultilevel"/>
    <w:tmpl w:val="F946763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9677CE"/>
    <w:multiLevelType w:val="hybridMultilevel"/>
    <w:tmpl w:val="7A8A9968"/>
    <w:lvl w:ilvl="0" w:tplc="D8B8C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A4769"/>
    <w:multiLevelType w:val="hybridMultilevel"/>
    <w:tmpl w:val="B69C24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B3107"/>
    <w:multiLevelType w:val="hybridMultilevel"/>
    <w:tmpl w:val="B9D6BF06"/>
    <w:lvl w:ilvl="0" w:tplc="DFA2093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A82961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0422"/>
    <w:multiLevelType w:val="hybridMultilevel"/>
    <w:tmpl w:val="734487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973"/>
    <w:multiLevelType w:val="hybridMultilevel"/>
    <w:tmpl w:val="41C80AA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86740"/>
    <w:multiLevelType w:val="hybridMultilevel"/>
    <w:tmpl w:val="AFF842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E48F5"/>
    <w:multiLevelType w:val="hybridMultilevel"/>
    <w:tmpl w:val="3752BFBC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5AA088D"/>
    <w:multiLevelType w:val="hybridMultilevel"/>
    <w:tmpl w:val="960A9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7B57"/>
    <w:multiLevelType w:val="hybridMultilevel"/>
    <w:tmpl w:val="0568A3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B3943"/>
    <w:multiLevelType w:val="hybridMultilevel"/>
    <w:tmpl w:val="9F3099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02DC"/>
    <w:multiLevelType w:val="hybridMultilevel"/>
    <w:tmpl w:val="D2B4B9EA"/>
    <w:lvl w:ilvl="0" w:tplc="04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6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1"/>
    <w:rsid w:val="00037111"/>
    <w:rsid w:val="00063706"/>
    <w:rsid w:val="00066668"/>
    <w:rsid w:val="000807D4"/>
    <w:rsid w:val="000A538C"/>
    <w:rsid w:val="000A7ED3"/>
    <w:rsid w:val="000C7157"/>
    <w:rsid w:val="0011321F"/>
    <w:rsid w:val="0012482A"/>
    <w:rsid w:val="00142CE3"/>
    <w:rsid w:val="00150634"/>
    <w:rsid w:val="001913C9"/>
    <w:rsid w:val="001B4CA9"/>
    <w:rsid w:val="001E28FA"/>
    <w:rsid w:val="002107A0"/>
    <w:rsid w:val="00247AEB"/>
    <w:rsid w:val="00254A3B"/>
    <w:rsid w:val="00265E81"/>
    <w:rsid w:val="00272690"/>
    <w:rsid w:val="00274D9F"/>
    <w:rsid w:val="00277455"/>
    <w:rsid w:val="0028623D"/>
    <w:rsid w:val="002A3C84"/>
    <w:rsid w:val="002A577C"/>
    <w:rsid w:val="002A75DD"/>
    <w:rsid w:val="002B7CF9"/>
    <w:rsid w:val="002F7318"/>
    <w:rsid w:val="00321725"/>
    <w:rsid w:val="003715D0"/>
    <w:rsid w:val="003C7DC2"/>
    <w:rsid w:val="003E7148"/>
    <w:rsid w:val="004302CA"/>
    <w:rsid w:val="004660B5"/>
    <w:rsid w:val="00473174"/>
    <w:rsid w:val="00475694"/>
    <w:rsid w:val="004819CE"/>
    <w:rsid w:val="004827D1"/>
    <w:rsid w:val="00486D3B"/>
    <w:rsid w:val="004A085E"/>
    <w:rsid w:val="004A6BE1"/>
    <w:rsid w:val="005520A9"/>
    <w:rsid w:val="005610C7"/>
    <w:rsid w:val="0059019A"/>
    <w:rsid w:val="005A7DA1"/>
    <w:rsid w:val="005D4910"/>
    <w:rsid w:val="00624956"/>
    <w:rsid w:val="006420E2"/>
    <w:rsid w:val="006512B3"/>
    <w:rsid w:val="0066450A"/>
    <w:rsid w:val="0067116E"/>
    <w:rsid w:val="00686D56"/>
    <w:rsid w:val="006E4706"/>
    <w:rsid w:val="006E7AED"/>
    <w:rsid w:val="007269F1"/>
    <w:rsid w:val="00762A19"/>
    <w:rsid w:val="007B14E6"/>
    <w:rsid w:val="007B35CE"/>
    <w:rsid w:val="007C62AF"/>
    <w:rsid w:val="007E3737"/>
    <w:rsid w:val="00810751"/>
    <w:rsid w:val="00820A63"/>
    <w:rsid w:val="00890DCF"/>
    <w:rsid w:val="008B30BB"/>
    <w:rsid w:val="008D675B"/>
    <w:rsid w:val="008F1B57"/>
    <w:rsid w:val="00903CF5"/>
    <w:rsid w:val="009066B0"/>
    <w:rsid w:val="00907141"/>
    <w:rsid w:val="00924799"/>
    <w:rsid w:val="00936CAD"/>
    <w:rsid w:val="0093754B"/>
    <w:rsid w:val="009873A6"/>
    <w:rsid w:val="009967DE"/>
    <w:rsid w:val="009B571F"/>
    <w:rsid w:val="009B6ECF"/>
    <w:rsid w:val="009D12FB"/>
    <w:rsid w:val="009D6331"/>
    <w:rsid w:val="00A05497"/>
    <w:rsid w:val="00A1367A"/>
    <w:rsid w:val="00A91D79"/>
    <w:rsid w:val="00AA2825"/>
    <w:rsid w:val="00AE4D26"/>
    <w:rsid w:val="00AE6B84"/>
    <w:rsid w:val="00AE6CC5"/>
    <w:rsid w:val="00B13272"/>
    <w:rsid w:val="00B170FC"/>
    <w:rsid w:val="00B173AD"/>
    <w:rsid w:val="00B31C28"/>
    <w:rsid w:val="00B458E7"/>
    <w:rsid w:val="00B870AF"/>
    <w:rsid w:val="00B90E52"/>
    <w:rsid w:val="00B95AFA"/>
    <w:rsid w:val="00BB69B2"/>
    <w:rsid w:val="00BD6F52"/>
    <w:rsid w:val="00BE0731"/>
    <w:rsid w:val="00BE38A9"/>
    <w:rsid w:val="00C067A2"/>
    <w:rsid w:val="00C17A8A"/>
    <w:rsid w:val="00C31882"/>
    <w:rsid w:val="00C35B36"/>
    <w:rsid w:val="00C40922"/>
    <w:rsid w:val="00C6074B"/>
    <w:rsid w:val="00C64BAB"/>
    <w:rsid w:val="00C74A93"/>
    <w:rsid w:val="00C84DB8"/>
    <w:rsid w:val="00C86643"/>
    <w:rsid w:val="00CB663D"/>
    <w:rsid w:val="00CF6E8D"/>
    <w:rsid w:val="00D32D23"/>
    <w:rsid w:val="00D515A8"/>
    <w:rsid w:val="00D54C1A"/>
    <w:rsid w:val="00D73F79"/>
    <w:rsid w:val="00D91A19"/>
    <w:rsid w:val="00D9332E"/>
    <w:rsid w:val="00DA6ACC"/>
    <w:rsid w:val="00DB0CAE"/>
    <w:rsid w:val="00DD2525"/>
    <w:rsid w:val="00E530C5"/>
    <w:rsid w:val="00E6602B"/>
    <w:rsid w:val="00EE3EF7"/>
    <w:rsid w:val="00EF47D6"/>
    <w:rsid w:val="00EF58EF"/>
    <w:rsid w:val="00F6165C"/>
    <w:rsid w:val="00FB5BA7"/>
    <w:rsid w:val="00FC2C1C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FEF0EED7-B996-4413-8FF4-52F0C165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602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F1"/>
  </w:style>
  <w:style w:type="paragraph" w:styleId="Footer">
    <w:name w:val="footer"/>
    <w:basedOn w:val="Normal"/>
    <w:link w:val="FooterChar"/>
    <w:uiPriority w:val="99"/>
    <w:unhideWhenUsed/>
    <w:rsid w:val="00726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F1"/>
  </w:style>
  <w:style w:type="paragraph" w:styleId="BalloonText">
    <w:name w:val="Balloon Text"/>
    <w:basedOn w:val="Normal"/>
    <w:link w:val="BalloonTextChar"/>
    <w:uiPriority w:val="99"/>
    <w:semiHidden/>
    <w:unhideWhenUsed/>
    <w:rsid w:val="0072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602B"/>
    <w:rPr>
      <w:rFonts w:ascii="Arial" w:eastAsia="Times New Roman" w:hAnsi="Arial" w:cs="Arial"/>
      <w:b/>
      <w:bCs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1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19A"/>
    <w:rPr>
      <w:vertAlign w:val="superscript"/>
    </w:rPr>
  </w:style>
  <w:style w:type="paragraph" w:customStyle="1" w:styleId="Liststycke">
    <w:name w:val="Liststycke"/>
    <w:basedOn w:val="Normal"/>
    <w:qFormat/>
    <w:rsid w:val="00C067A2"/>
    <w:pPr>
      <w:ind w:left="720"/>
      <w:contextualSpacing/>
    </w:pPr>
    <w:rPr>
      <w:rFonts w:ascii="Calibri" w:eastAsia="Calibri" w:hAnsi="Calibri" w:cs="Times New Roman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42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2C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29A5-CA93-4E82-8094-2F231131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ACTALLIANCE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lastModifiedBy>Penny Blachut</cp:lastModifiedBy>
  <cp:revision>11</cp:revision>
  <cp:lastPrinted>2014-02-27T10:51:00Z</cp:lastPrinted>
  <dcterms:created xsi:type="dcterms:W3CDTF">2017-03-07T12:57:00Z</dcterms:created>
  <dcterms:modified xsi:type="dcterms:W3CDTF">2017-03-14T11:55:00Z</dcterms:modified>
</cp:coreProperties>
</file>