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AB11" w14:textId="55EC95FE" w:rsidR="002E2B88" w:rsidRPr="00D2001D" w:rsidRDefault="002E2B88" w:rsidP="00F93697">
      <w:pPr>
        <w:jc w:val="center"/>
        <w:rPr>
          <w:b/>
          <w:sz w:val="28"/>
          <w:szCs w:val="28"/>
        </w:rPr>
      </w:pPr>
    </w:p>
    <w:p w14:paraId="79B94E6C" w14:textId="50273AA4" w:rsidR="0084380A" w:rsidRPr="0084380A" w:rsidRDefault="0084380A" w:rsidP="0084380A">
      <w:pPr>
        <w:jc w:val="center"/>
        <w:rPr>
          <w:b/>
          <w:sz w:val="28"/>
          <w:szCs w:val="28"/>
          <w:lang w:val="es-CO"/>
        </w:rPr>
      </w:pPr>
      <w:r w:rsidRPr="0084380A">
        <w:rPr>
          <w:b/>
          <w:sz w:val="28"/>
          <w:szCs w:val="28"/>
          <w:lang w:val="es-CO"/>
        </w:rPr>
        <w:t xml:space="preserve">HERRAMIENTA DE MONITOREO </w:t>
      </w:r>
      <w:r w:rsidR="00B272F8">
        <w:rPr>
          <w:b/>
          <w:sz w:val="28"/>
          <w:szCs w:val="28"/>
          <w:lang w:val="es-CO"/>
        </w:rPr>
        <w:t>CON BASE</w:t>
      </w:r>
      <w:r w:rsidRPr="0084380A">
        <w:rPr>
          <w:b/>
          <w:sz w:val="28"/>
          <w:szCs w:val="28"/>
          <w:lang w:val="es-CO"/>
        </w:rPr>
        <w:t xml:space="preserve"> EN LOS PRINCIPIOS FUNDAMENTALES DEL </w:t>
      </w:r>
      <w:r>
        <w:rPr>
          <w:b/>
          <w:sz w:val="28"/>
          <w:szCs w:val="28"/>
          <w:lang w:val="es-CO"/>
        </w:rPr>
        <w:t>APBC</w:t>
      </w:r>
    </w:p>
    <w:p w14:paraId="5F120BB7" w14:textId="203DCA75" w:rsidR="0084380A" w:rsidRDefault="0084380A" w:rsidP="0084380A">
      <w:pPr>
        <w:jc w:val="both"/>
        <w:rPr>
          <w:szCs w:val="22"/>
          <w:lang w:val="es-CO"/>
        </w:rPr>
      </w:pPr>
      <w:r w:rsidRPr="0084380A">
        <w:rPr>
          <w:szCs w:val="22"/>
          <w:lang w:val="es-CO"/>
        </w:rPr>
        <w:t>El enfoque de apoyo psicosocial basado en la comunidad (</w:t>
      </w:r>
      <w:r>
        <w:rPr>
          <w:szCs w:val="22"/>
          <w:lang w:val="es-CO"/>
        </w:rPr>
        <w:t>APBC</w:t>
      </w:r>
      <w:r w:rsidRPr="0084380A">
        <w:rPr>
          <w:szCs w:val="22"/>
          <w:lang w:val="es-CO"/>
        </w:rPr>
        <w:t xml:space="preserve">) se </w:t>
      </w:r>
      <w:r w:rsidR="00F40377">
        <w:rPr>
          <w:szCs w:val="22"/>
          <w:lang w:val="es-CO"/>
        </w:rPr>
        <w:t>centra</w:t>
      </w:r>
      <w:r w:rsidRPr="0084380A">
        <w:rPr>
          <w:szCs w:val="22"/>
          <w:lang w:val="es-CO"/>
        </w:rPr>
        <w:t xml:space="preserve"> en seis principios </w:t>
      </w:r>
      <w:r w:rsidR="00F40377">
        <w:rPr>
          <w:szCs w:val="22"/>
          <w:lang w:val="es-CO"/>
        </w:rPr>
        <w:t>fundamentales</w:t>
      </w:r>
      <w:r w:rsidRPr="0084380A">
        <w:rPr>
          <w:szCs w:val="22"/>
          <w:lang w:val="es-CO"/>
        </w:rPr>
        <w:t xml:space="preserve">, que </w:t>
      </w:r>
      <w:r>
        <w:rPr>
          <w:szCs w:val="22"/>
          <w:lang w:val="es-CO"/>
        </w:rPr>
        <w:t>parten desde</w:t>
      </w:r>
      <w:r w:rsidRPr="0084380A">
        <w:rPr>
          <w:szCs w:val="22"/>
          <w:lang w:val="es-CO"/>
        </w:rPr>
        <w:t xml:space="preserve"> las Directrices </w:t>
      </w:r>
      <w:r>
        <w:rPr>
          <w:szCs w:val="22"/>
          <w:lang w:val="es-CO"/>
        </w:rPr>
        <w:t>SMAPS</w:t>
      </w:r>
      <w:r w:rsidRPr="0084380A">
        <w:rPr>
          <w:szCs w:val="22"/>
          <w:lang w:val="es-CO"/>
        </w:rPr>
        <w:t xml:space="preserve"> del Comité Permanente entre Organismos (IASC) (2007), así como en los Principios Rectores de la</w:t>
      </w:r>
      <w:r w:rsidR="00B272F8">
        <w:rPr>
          <w:szCs w:val="22"/>
          <w:lang w:val="es-CO"/>
        </w:rPr>
        <w:t xml:space="preserve"> </w:t>
      </w:r>
      <w:r w:rsidRPr="0084380A">
        <w:rPr>
          <w:szCs w:val="22"/>
          <w:lang w:val="es-CO"/>
        </w:rPr>
        <w:t xml:space="preserve">ACT </w:t>
      </w:r>
      <w:r w:rsidR="00B272F8">
        <w:rPr>
          <w:szCs w:val="22"/>
          <w:lang w:val="es-CO"/>
        </w:rPr>
        <w:t xml:space="preserve">Alianza </w:t>
      </w:r>
      <w:r w:rsidRPr="0084380A">
        <w:rPr>
          <w:szCs w:val="22"/>
          <w:lang w:val="es-CO"/>
        </w:rPr>
        <w:t xml:space="preserve">para el apoyo psicosocial basado en la comunidad (2011)). Los seis principios </w:t>
      </w:r>
      <w:r w:rsidR="00B272F8">
        <w:rPr>
          <w:szCs w:val="22"/>
          <w:lang w:val="es-CO"/>
        </w:rPr>
        <w:t>fundamentales</w:t>
      </w:r>
      <w:r w:rsidRPr="0084380A">
        <w:rPr>
          <w:szCs w:val="22"/>
          <w:lang w:val="es-CO"/>
        </w:rPr>
        <w:t xml:space="preserve"> son:</w:t>
      </w:r>
    </w:p>
    <w:p w14:paraId="7D8C9C1A" w14:textId="77777777" w:rsidR="009D19C0" w:rsidRDefault="009D19C0" w:rsidP="0084380A">
      <w:pPr>
        <w:jc w:val="both"/>
        <w:rPr>
          <w:szCs w:val="22"/>
          <w:lang w:val="es-CO"/>
        </w:rPr>
      </w:pPr>
    </w:p>
    <w:p w14:paraId="04ED00DF" w14:textId="5C42CA41" w:rsidR="0084380A" w:rsidRPr="0084380A" w:rsidRDefault="0084380A" w:rsidP="0084380A">
      <w:pPr>
        <w:jc w:val="both"/>
        <w:rPr>
          <w:szCs w:val="22"/>
          <w:lang w:val="es-CO"/>
        </w:rPr>
      </w:pPr>
      <w:r w:rsidRPr="0084380A">
        <w:rPr>
          <w:szCs w:val="22"/>
          <w:lang w:val="es-CO"/>
        </w:rPr>
        <w:t>1. Derechos humanos y equidad: se promueven</w:t>
      </w:r>
      <w:r w:rsidR="00EB491D">
        <w:rPr>
          <w:szCs w:val="22"/>
          <w:lang w:val="es-CO"/>
        </w:rPr>
        <w:t xml:space="preserve"> la equidad y</w:t>
      </w:r>
      <w:r w:rsidRPr="0084380A">
        <w:rPr>
          <w:szCs w:val="22"/>
          <w:lang w:val="es-CO"/>
        </w:rPr>
        <w:t xml:space="preserve"> los derechos humanos de todas las personas afectadas sin exc</w:t>
      </w:r>
      <w:r>
        <w:rPr>
          <w:szCs w:val="22"/>
          <w:lang w:val="es-CO"/>
        </w:rPr>
        <w:t>e</w:t>
      </w:r>
      <w:r w:rsidRPr="0084380A">
        <w:rPr>
          <w:szCs w:val="22"/>
          <w:lang w:val="es-CO"/>
        </w:rPr>
        <w:t>pciones</w:t>
      </w:r>
      <w:r w:rsidR="00F73F2E">
        <w:rPr>
          <w:szCs w:val="22"/>
          <w:lang w:val="es-CO"/>
        </w:rPr>
        <w:t xml:space="preserve"> y</w:t>
      </w:r>
      <w:r w:rsidRPr="0084380A">
        <w:rPr>
          <w:szCs w:val="22"/>
          <w:lang w:val="es-CO"/>
        </w:rPr>
        <w:t xml:space="preserve"> de manera no discriminatoria</w:t>
      </w:r>
      <w:r w:rsidR="00EB491D">
        <w:rPr>
          <w:szCs w:val="22"/>
          <w:lang w:val="es-CO"/>
        </w:rPr>
        <w:t>.</w:t>
      </w:r>
      <w:r w:rsidRPr="0084380A">
        <w:rPr>
          <w:szCs w:val="22"/>
          <w:lang w:val="es-CO"/>
        </w:rPr>
        <w:t xml:space="preserve"> </w:t>
      </w:r>
    </w:p>
    <w:p w14:paraId="134721F0" w14:textId="1CA67F37" w:rsidR="0084380A" w:rsidRPr="0084380A" w:rsidRDefault="0084380A" w:rsidP="0084380A">
      <w:pPr>
        <w:jc w:val="both"/>
        <w:rPr>
          <w:szCs w:val="22"/>
          <w:lang w:val="es-CO"/>
        </w:rPr>
      </w:pPr>
      <w:r w:rsidRPr="0084380A">
        <w:rPr>
          <w:szCs w:val="22"/>
          <w:lang w:val="es-CO"/>
        </w:rPr>
        <w:t xml:space="preserve">2. Participación: se potencian las oportunidades de involucrar e incluir a la </w:t>
      </w:r>
      <w:r w:rsidR="00F73F2E">
        <w:rPr>
          <w:szCs w:val="22"/>
          <w:lang w:val="es-CO"/>
        </w:rPr>
        <w:t xml:space="preserve">población </w:t>
      </w:r>
      <w:r w:rsidRPr="0084380A">
        <w:rPr>
          <w:szCs w:val="22"/>
          <w:lang w:val="es-CO"/>
        </w:rPr>
        <w:t>afectada para que participen en la planificación, implementación, seguimiento y evaluación de los programas que la afectan.</w:t>
      </w:r>
    </w:p>
    <w:p w14:paraId="2AEDAD22" w14:textId="4DA08375" w:rsidR="0084380A" w:rsidRPr="0084380A" w:rsidRDefault="0084380A" w:rsidP="0084380A">
      <w:pPr>
        <w:jc w:val="both"/>
        <w:rPr>
          <w:szCs w:val="22"/>
          <w:lang w:val="es-CO"/>
        </w:rPr>
      </w:pPr>
      <w:r w:rsidRPr="0084380A">
        <w:rPr>
          <w:szCs w:val="22"/>
          <w:lang w:val="es-CO"/>
        </w:rPr>
        <w:t xml:space="preserve">3. </w:t>
      </w:r>
      <w:r w:rsidR="00EB491D">
        <w:rPr>
          <w:szCs w:val="22"/>
          <w:lang w:val="es-CO"/>
        </w:rPr>
        <w:t>Acción sin daño</w:t>
      </w:r>
      <w:r w:rsidRPr="0084380A">
        <w:rPr>
          <w:szCs w:val="22"/>
          <w:lang w:val="es-CO"/>
        </w:rPr>
        <w:t>: se evita el riesgo de exponer involuntariamente a la poblaci</w:t>
      </w:r>
      <w:r w:rsidR="00F73F2E">
        <w:rPr>
          <w:szCs w:val="22"/>
          <w:lang w:val="es-CO"/>
        </w:rPr>
        <w:t>ó</w:t>
      </w:r>
      <w:r w:rsidRPr="0084380A">
        <w:rPr>
          <w:szCs w:val="22"/>
          <w:lang w:val="es-CO"/>
        </w:rPr>
        <w:t>n afectada a daños a través de intervenciones humanitarias.</w:t>
      </w:r>
    </w:p>
    <w:p w14:paraId="7B17CCFC" w14:textId="02CD9D1D" w:rsidR="0084380A" w:rsidRPr="0084380A" w:rsidRDefault="0084380A" w:rsidP="0084380A">
      <w:pPr>
        <w:jc w:val="both"/>
        <w:rPr>
          <w:szCs w:val="22"/>
          <w:lang w:val="es-CO"/>
        </w:rPr>
      </w:pPr>
      <w:r w:rsidRPr="0084380A">
        <w:rPr>
          <w:szCs w:val="22"/>
          <w:lang w:val="es-CO"/>
        </w:rPr>
        <w:t xml:space="preserve">4. Aprovechar los recursos y las capacidades disponibles: </w:t>
      </w:r>
      <w:r w:rsidR="00CE7E27">
        <w:rPr>
          <w:szCs w:val="22"/>
          <w:lang w:val="es-CO"/>
        </w:rPr>
        <w:t>partimos de</w:t>
      </w:r>
      <w:r w:rsidRPr="0084380A">
        <w:rPr>
          <w:szCs w:val="22"/>
          <w:lang w:val="es-CO"/>
        </w:rPr>
        <w:t xml:space="preserve"> que toda la </w:t>
      </w:r>
      <w:r w:rsidR="00F73F2E" w:rsidRPr="0084380A">
        <w:rPr>
          <w:szCs w:val="22"/>
          <w:lang w:val="es-CO"/>
        </w:rPr>
        <w:t>población</w:t>
      </w:r>
      <w:r w:rsidRPr="0084380A">
        <w:rPr>
          <w:szCs w:val="22"/>
          <w:lang w:val="es-CO"/>
        </w:rPr>
        <w:t xml:space="preserve"> afectada pose</w:t>
      </w:r>
      <w:r w:rsidR="00F73F2E">
        <w:rPr>
          <w:szCs w:val="22"/>
          <w:lang w:val="es-CO"/>
        </w:rPr>
        <w:t>e</w:t>
      </w:r>
      <w:r w:rsidRPr="0084380A">
        <w:rPr>
          <w:szCs w:val="22"/>
          <w:lang w:val="es-CO"/>
        </w:rPr>
        <w:t xml:space="preserve"> recursos </w:t>
      </w:r>
      <w:r w:rsidR="00F73F2E">
        <w:rPr>
          <w:szCs w:val="22"/>
          <w:lang w:val="es-CO"/>
        </w:rPr>
        <w:t>y</w:t>
      </w:r>
      <w:r w:rsidRPr="0084380A">
        <w:rPr>
          <w:szCs w:val="22"/>
          <w:lang w:val="es-CO"/>
        </w:rPr>
        <w:t xml:space="preserve"> </w:t>
      </w:r>
      <w:r w:rsidR="00CE7E27">
        <w:rPr>
          <w:szCs w:val="22"/>
          <w:lang w:val="es-CO"/>
        </w:rPr>
        <w:t>capacidades</w:t>
      </w:r>
      <w:r w:rsidRPr="0084380A">
        <w:rPr>
          <w:szCs w:val="22"/>
          <w:lang w:val="es-CO"/>
        </w:rPr>
        <w:t xml:space="preserve"> que pueden contribuir a su salud mental y bienestar psicosocial. Por lo tanto, las intervenciones deben aprovecharl</w:t>
      </w:r>
      <w:r w:rsidR="00F73F2E">
        <w:rPr>
          <w:szCs w:val="22"/>
          <w:lang w:val="es-CO"/>
        </w:rPr>
        <w:t>a</w:t>
      </w:r>
      <w:r w:rsidRPr="0084380A">
        <w:rPr>
          <w:szCs w:val="22"/>
          <w:lang w:val="es-CO"/>
        </w:rPr>
        <w:t>s</w:t>
      </w:r>
      <w:r w:rsidR="00CE7E27">
        <w:rPr>
          <w:szCs w:val="22"/>
          <w:lang w:val="es-CO"/>
        </w:rPr>
        <w:t xml:space="preserve"> y potencializarl</w:t>
      </w:r>
      <w:r w:rsidR="00F73F2E">
        <w:rPr>
          <w:szCs w:val="22"/>
          <w:lang w:val="es-CO"/>
        </w:rPr>
        <w:t>a</w:t>
      </w:r>
      <w:r w:rsidR="00CE7E27">
        <w:rPr>
          <w:szCs w:val="22"/>
          <w:lang w:val="es-CO"/>
        </w:rPr>
        <w:t>s</w:t>
      </w:r>
      <w:r w:rsidRPr="0084380A">
        <w:rPr>
          <w:szCs w:val="22"/>
          <w:lang w:val="es-CO"/>
        </w:rPr>
        <w:t xml:space="preserve"> </w:t>
      </w:r>
      <w:r w:rsidR="00CE7E27">
        <w:rPr>
          <w:szCs w:val="22"/>
          <w:lang w:val="es-CO"/>
        </w:rPr>
        <w:t>para así</w:t>
      </w:r>
      <w:r w:rsidRPr="0084380A">
        <w:rPr>
          <w:szCs w:val="22"/>
          <w:lang w:val="es-CO"/>
        </w:rPr>
        <w:t xml:space="preserve"> fortalecer la autoayuda y los recursos ya existentes.</w:t>
      </w:r>
    </w:p>
    <w:p w14:paraId="5B1FE55E" w14:textId="79CEFFDB" w:rsidR="0084380A" w:rsidRPr="0084380A" w:rsidRDefault="0084380A" w:rsidP="0084380A">
      <w:pPr>
        <w:jc w:val="both"/>
        <w:rPr>
          <w:szCs w:val="22"/>
          <w:lang w:val="es-CO"/>
        </w:rPr>
      </w:pPr>
      <w:r w:rsidRPr="0084380A">
        <w:rPr>
          <w:szCs w:val="22"/>
          <w:lang w:val="es-CO"/>
        </w:rPr>
        <w:t xml:space="preserve">5. Sistemas de apoyo integrados: </w:t>
      </w:r>
      <w:r w:rsidR="00A66CDF">
        <w:rPr>
          <w:szCs w:val="22"/>
          <w:lang w:val="es-CO"/>
        </w:rPr>
        <w:t>l</w:t>
      </w:r>
      <w:r w:rsidRPr="0084380A">
        <w:rPr>
          <w:szCs w:val="22"/>
          <w:lang w:val="es-CO"/>
        </w:rPr>
        <w:t xml:space="preserve">as actividades de </w:t>
      </w:r>
      <w:r w:rsidR="00CE7E27">
        <w:rPr>
          <w:szCs w:val="22"/>
          <w:lang w:val="es-CO"/>
        </w:rPr>
        <w:t>SMAPS</w:t>
      </w:r>
      <w:r w:rsidRPr="0084380A">
        <w:rPr>
          <w:szCs w:val="22"/>
          <w:lang w:val="es-CO"/>
        </w:rPr>
        <w:t xml:space="preserve"> deben integrarse en la medida posible </w:t>
      </w:r>
      <w:r w:rsidR="00A66CDF">
        <w:rPr>
          <w:szCs w:val="22"/>
          <w:lang w:val="es-CO"/>
        </w:rPr>
        <w:t xml:space="preserve">a </w:t>
      </w:r>
      <w:r w:rsidRPr="0084380A">
        <w:rPr>
          <w:szCs w:val="22"/>
          <w:lang w:val="es-CO"/>
        </w:rPr>
        <w:t xml:space="preserve">otros proyectos y programas para evitar servicios </w:t>
      </w:r>
      <w:r w:rsidR="00CE7E27">
        <w:rPr>
          <w:szCs w:val="22"/>
          <w:lang w:val="es-CO"/>
        </w:rPr>
        <w:t>aislados</w:t>
      </w:r>
      <w:r w:rsidRPr="0084380A">
        <w:rPr>
          <w:szCs w:val="22"/>
          <w:lang w:val="es-CO"/>
        </w:rPr>
        <w:t>.</w:t>
      </w:r>
    </w:p>
    <w:p w14:paraId="7F6E6AC4" w14:textId="601860FE" w:rsidR="0084380A" w:rsidRDefault="0084380A" w:rsidP="0084380A">
      <w:pPr>
        <w:jc w:val="both"/>
        <w:rPr>
          <w:szCs w:val="22"/>
          <w:lang w:val="es-CO"/>
        </w:rPr>
      </w:pPr>
      <w:r w:rsidRPr="0084380A">
        <w:rPr>
          <w:szCs w:val="22"/>
          <w:lang w:val="es-CO"/>
        </w:rPr>
        <w:t xml:space="preserve">6. Apoyos </w:t>
      </w:r>
      <w:r w:rsidR="00CE7E27">
        <w:rPr>
          <w:szCs w:val="22"/>
          <w:lang w:val="es-CO"/>
        </w:rPr>
        <w:t>en niveles múltiples</w:t>
      </w:r>
      <w:r w:rsidRPr="0084380A">
        <w:rPr>
          <w:szCs w:val="22"/>
          <w:lang w:val="es-CO"/>
        </w:rPr>
        <w:t xml:space="preserve">: dado que las personas afectadas por </w:t>
      </w:r>
      <w:r w:rsidR="00CE7E27">
        <w:rPr>
          <w:szCs w:val="22"/>
          <w:lang w:val="es-CO"/>
        </w:rPr>
        <w:t xml:space="preserve">situaciones de </w:t>
      </w:r>
      <w:r w:rsidRPr="0084380A">
        <w:rPr>
          <w:szCs w:val="22"/>
          <w:lang w:val="es-CO"/>
        </w:rPr>
        <w:t xml:space="preserve">crisis tienen necesidades diferentes, no se espera que una sola organización </w:t>
      </w:r>
      <w:r w:rsidR="00CE7E27">
        <w:rPr>
          <w:szCs w:val="22"/>
          <w:lang w:val="es-CO"/>
        </w:rPr>
        <w:t>supla</w:t>
      </w:r>
      <w:r w:rsidRPr="0084380A">
        <w:rPr>
          <w:szCs w:val="22"/>
          <w:lang w:val="es-CO"/>
        </w:rPr>
        <w:t xml:space="preserve"> </w:t>
      </w:r>
      <w:r w:rsidR="00CE7E27">
        <w:rPr>
          <w:szCs w:val="22"/>
          <w:lang w:val="es-CO"/>
        </w:rPr>
        <w:t xml:space="preserve">con </w:t>
      </w:r>
      <w:r w:rsidRPr="0084380A">
        <w:rPr>
          <w:szCs w:val="22"/>
          <w:lang w:val="es-CO"/>
        </w:rPr>
        <w:t xml:space="preserve">todas estas necesidades. En cambio, un sistema en </w:t>
      </w:r>
      <w:r w:rsidR="00CE7E27">
        <w:rPr>
          <w:szCs w:val="22"/>
          <w:lang w:val="es-CO"/>
        </w:rPr>
        <w:t>niveles</w:t>
      </w:r>
      <w:r w:rsidRPr="0084380A">
        <w:rPr>
          <w:szCs w:val="22"/>
          <w:lang w:val="es-CO"/>
        </w:rPr>
        <w:t xml:space="preserve"> de servicios </w:t>
      </w:r>
      <w:r w:rsidR="00A66CDF">
        <w:rPr>
          <w:szCs w:val="22"/>
          <w:lang w:val="es-CO"/>
        </w:rPr>
        <w:t xml:space="preserve">de </w:t>
      </w:r>
      <w:r w:rsidR="00CE7E27">
        <w:rPr>
          <w:szCs w:val="22"/>
          <w:lang w:val="es-CO"/>
        </w:rPr>
        <w:t>SMAPS</w:t>
      </w:r>
      <w:r w:rsidRPr="0084380A">
        <w:rPr>
          <w:szCs w:val="22"/>
          <w:lang w:val="es-CO"/>
        </w:rPr>
        <w:t xml:space="preserve"> cumple una función importante, ya que las organizaciones se ocupan de las diferentes necesidades </w:t>
      </w:r>
      <w:r w:rsidR="00F40377">
        <w:rPr>
          <w:szCs w:val="22"/>
          <w:lang w:val="es-CO"/>
        </w:rPr>
        <w:t xml:space="preserve">en </w:t>
      </w:r>
      <w:r w:rsidR="00A66CDF">
        <w:rPr>
          <w:szCs w:val="22"/>
          <w:lang w:val="es-CO"/>
        </w:rPr>
        <w:t>con base</w:t>
      </w:r>
      <w:r w:rsidR="00F40377" w:rsidRPr="0084380A">
        <w:rPr>
          <w:szCs w:val="22"/>
          <w:lang w:val="es-CO"/>
        </w:rPr>
        <w:t xml:space="preserve"> </w:t>
      </w:r>
      <w:r w:rsidR="00A66CDF">
        <w:rPr>
          <w:szCs w:val="22"/>
          <w:lang w:val="es-CO"/>
        </w:rPr>
        <w:t xml:space="preserve">en </w:t>
      </w:r>
      <w:r w:rsidRPr="0084380A">
        <w:rPr>
          <w:szCs w:val="22"/>
          <w:lang w:val="es-CO"/>
        </w:rPr>
        <w:t>su capacidad</w:t>
      </w:r>
      <w:r w:rsidR="00A66CDF">
        <w:rPr>
          <w:szCs w:val="22"/>
          <w:lang w:val="es-CO"/>
        </w:rPr>
        <w:t xml:space="preserve"> y conocimiento</w:t>
      </w:r>
      <w:r w:rsidRPr="0084380A">
        <w:rPr>
          <w:szCs w:val="22"/>
          <w:lang w:val="es-CO"/>
        </w:rPr>
        <w:t>. Por</w:t>
      </w:r>
      <w:r w:rsidR="00CE7E27">
        <w:rPr>
          <w:szCs w:val="22"/>
          <w:lang w:val="es-CO"/>
        </w:rPr>
        <w:t xml:space="preserve"> lo </w:t>
      </w:r>
      <w:r w:rsidRPr="0084380A">
        <w:rPr>
          <w:szCs w:val="22"/>
          <w:lang w:val="es-CO"/>
        </w:rPr>
        <w:t xml:space="preserve">tanto, es importante identificar qué organizaciones existen y establecer un sistema de </w:t>
      </w:r>
      <w:r w:rsidR="00CE7E27">
        <w:rPr>
          <w:szCs w:val="22"/>
          <w:lang w:val="es-CO"/>
        </w:rPr>
        <w:t>remisión de casos</w:t>
      </w:r>
      <w:r w:rsidRPr="0084380A">
        <w:rPr>
          <w:szCs w:val="22"/>
          <w:lang w:val="es-CO"/>
        </w:rPr>
        <w:t>.</w:t>
      </w:r>
    </w:p>
    <w:p w14:paraId="224DDDAC" w14:textId="77777777" w:rsidR="009D19C0" w:rsidRDefault="009D19C0" w:rsidP="0084380A">
      <w:pPr>
        <w:jc w:val="both"/>
        <w:rPr>
          <w:szCs w:val="22"/>
          <w:lang w:val="es-CO"/>
        </w:rPr>
      </w:pPr>
    </w:p>
    <w:p w14:paraId="136A2250" w14:textId="5934B9C3" w:rsidR="00F40377" w:rsidRPr="00F40377" w:rsidRDefault="00F40377" w:rsidP="00F40377">
      <w:pPr>
        <w:jc w:val="both"/>
        <w:rPr>
          <w:szCs w:val="22"/>
          <w:lang w:val="es-CO"/>
        </w:rPr>
      </w:pPr>
      <w:r w:rsidRPr="00F40377">
        <w:rPr>
          <w:szCs w:val="22"/>
          <w:lang w:val="es-CO"/>
        </w:rPr>
        <w:t xml:space="preserve">Dado que los principios </w:t>
      </w:r>
      <w:r>
        <w:rPr>
          <w:szCs w:val="22"/>
          <w:lang w:val="es-CO"/>
        </w:rPr>
        <w:t>fundamentales</w:t>
      </w:r>
      <w:r w:rsidRPr="00F40377">
        <w:rPr>
          <w:szCs w:val="22"/>
          <w:lang w:val="es-CO"/>
        </w:rPr>
        <w:t xml:space="preserve"> </w:t>
      </w:r>
      <w:r w:rsidR="00B04F5B">
        <w:rPr>
          <w:szCs w:val="22"/>
          <w:lang w:val="es-CO"/>
        </w:rPr>
        <w:t>forman la base</w:t>
      </w:r>
      <w:r w:rsidRPr="00F40377">
        <w:rPr>
          <w:szCs w:val="22"/>
          <w:lang w:val="es-CO"/>
        </w:rPr>
        <w:t xml:space="preserve"> </w:t>
      </w:r>
      <w:r w:rsidR="00B04F5B">
        <w:rPr>
          <w:szCs w:val="22"/>
          <w:lang w:val="es-CO"/>
        </w:rPr>
        <w:t>d</w:t>
      </w:r>
      <w:r w:rsidRPr="00F40377">
        <w:rPr>
          <w:szCs w:val="22"/>
          <w:lang w:val="es-CO"/>
        </w:rPr>
        <w:t xml:space="preserve">el enfoque </w:t>
      </w:r>
      <w:r>
        <w:rPr>
          <w:szCs w:val="22"/>
          <w:lang w:val="es-CO"/>
        </w:rPr>
        <w:t>de APBC</w:t>
      </w:r>
      <w:r w:rsidRPr="00F40377">
        <w:rPr>
          <w:szCs w:val="22"/>
          <w:lang w:val="es-CO"/>
        </w:rPr>
        <w:t xml:space="preserve">, es esencial que los proyectos se </w:t>
      </w:r>
      <w:r w:rsidR="00A66CDF">
        <w:rPr>
          <w:szCs w:val="22"/>
          <w:lang w:val="es-CO"/>
        </w:rPr>
        <w:t>desarrollen teniéndolos en cuenta</w:t>
      </w:r>
      <w:r w:rsidRPr="00F40377">
        <w:rPr>
          <w:szCs w:val="22"/>
          <w:lang w:val="es-CO"/>
        </w:rPr>
        <w:t xml:space="preserve">. Para ayudar a </w:t>
      </w:r>
      <w:r w:rsidR="00A66CDF">
        <w:rPr>
          <w:szCs w:val="22"/>
          <w:lang w:val="es-CO"/>
        </w:rPr>
        <w:t>las</w:t>
      </w:r>
      <w:r w:rsidRPr="00F40377">
        <w:rPr>
          <w:szCs w:val="22"/>
          <w:lang w:val="es-CO"/>
        </w:rPr>
        <w:t xml:space="preserve"> </w:t>
      </w:r>
      <w:proofErr w:type="spellStart"/>
      <w:r w:rsidR="000F671C">
        <w:rPr>
          <w:szCs w:val="22"/>
          <w:lang w:val="es-CO"/>
        </w:rPr>
        <w:t>copartes</w:t>
      </w:r>
      <w:proofErr w:type="spellEnd"/>
      <w:r w:rsidRPr="00F40377">
        <w:rPr>
          <w:szCs w:val="22"/>
          <w:lang w:val="es-CO"/>
        </w:rPr>
        <w:t xml:space="preserve"> a </w:t>
      </w:r>
      <w:r w:rsidR="000F671C">
        <w:rPr>
          <w:szCs w:val="22"/>
          <w:lang w:val="es-CO"/>
        </w:rPr>
        <w:t>planear</w:t>
      </w:r>
      <w:r w:rsidRPr="00F40377">
        <w:rPr>
          <w:szCs w:val="22"/>
          <w:lang w:val="es-CO"/>
        </w:rPr>
        <w:t xml:space="preserve"> e implementar programas que respondan a las necesidades de socios y </w:t>
      </w:r>
      <w:r w:rsidR="000F671C">
        <w:rPr>
          <w:szCs w:val="22"/>
          <w:lang w:val="es-CO"/>
        </w:rPr>
        <w:t>sujetos</w:t>
      </w:r>
      <w:r w:rsidRPr="00F40377">
        <w:rPr>
          <w:szCs w:val="22"/>
          <w:lang w:val="es-CO"/>
        </w:rPr>
        <w:t xml:space="preserve"> de derechos y contribu</w:t>
      </w:r>
      <w:r w:rsidR="00A66CDF">
        <w:rPr>
          <w:szCs w:val="22"/>
          <w:lang w:val="es-CO"/>
        </w:rPr>
        <w:t>ir</w:t>
      </w:r>
      <w:r w:rsidRPr="00F40377">
        <w:rPr>
          <w:szCs w:val="22"/>
          <w:lang w:val="es-CO"/>
        </w:rPr>
        <w:t xml:space="preserve"> al bienestar, </w:t>
      </w:r>
      <w:r w:rsidR="00A66CDF">
        <w:rPr>
          <w:szCs w:val="22"/>
          <w:lang w:val="es-CO"/>
        </w:rPr>
        <w:t xml:space="preserve">la </w:t>
      </w:r>
      <w:r w:rsidRPr="00F40377">
        <w:rPr>
          <w:szCs w:val="22"/>
          <w:lang w:val="es-CO"/>
        </w:rPr>
        <w:t>A</w:t>
      </w:r>
      <w:r w:rsidR="00F73F2E">
        <w:rPr>
          <w:szCs w:val="22"/>
          <w:lang w:val="es-CO"/>
        </w:rPr>
        <w:t>CT</w:t>
      </w:r>
      <w:r w:rsidRPr="00F40377">
        <w:rPr>
          <w:szCs w:val="22"/>
          <w:lang w:val="es-CO"/>
        </w:rPr>
        <w:t xml:space="preserve"> </w:t>
      </w:r>
      <w:r w:rsidR="000F671C">
        <w:rPr>
          <w:szCs w:val="22"/>
          <w:lang w:val="es-CO"/>
        </w:rPr>
        <w:t>Iglesia sueca</w:t>
      </w:r>
      <w:r w:rsidRPr="00F40377">
        <w:rPr>
          <w:szCs w:val="22"/>
          <w:lang w:val="es-CO"/>
        </w:rPr>
        <w:t xml:space="preserve"> ha desarrollado esta herramienta de monitoreo</w:t>
      </w:r>
      <w:r w:rsidR="00670FFF">
        <w:rPr>
          <w:szCs w:val="22"/>
          <w:lang w:val="es-CO"/>
        </w:rPr>
        <w:t>. La herramienta</w:t>
      </w:r>
      <w:r w:rsidRPr="00F40377">
        <w:rPr>
          <w:szCs w:val="22"/>
          <w:lang w:val="es-CO"/>
        </w:rPr>
        <w:t xml:space="preserve"> debe usarse para asegurar</w:t>
      </w:r>
      <w:r w:rsidR="00670FFF">
        <w:rPr>
          <w:szCs w:val="22"/>
          <w:lang w:val="es-CO"/>
        </w:rPr>
        <w:t xml:space="preserve"> </w:t>
      </w:r>
      <w:r w:rsidRPr="00F40377">
        <w:rPr>
          <w:szCs w:val="22"/>
          <w:lang w:val="es-CO"/>
        </w:rPr>
        <w:t xml:space="preserve">que las necesidades y prioridades de socios y </w:t>
      </w:r>
      <w:r w:rsidR="00670FFF">
        <w:rPr>
          <w:szCs w:val="22"/>
          <w:lang w:val="es-CO"/>
        </w:rPr>
        <w:t xml:space="preserve">sujetos </w:t>
      </w:r>
      <w:r w:rsidRPr="00F40377">
        <w:rPr>
          <w:szCs w:val="22"/>
          <w:lang w:val="es-CO"/>
        </w:rPr>
        <w:t xml:space="preserve">de derechos </w:t>
      </w:r>
      <w:r w:rsidR="00670FFF">
        <w:rPr>
          <w:szCs w:val="22"/>
          <w:lang w:val="es-CO"/>
        </w:rPr>
        <w:t>hayan sido tomadas en cuenta</w:t>
      </w:r>
      <w:r w:rsidRPr="00F40377">
        <w:rPr>
          <w:szCs w:val="22"/>
          <w:lang w:val="es-CO"/>
        </w:rPr>
        <w:t>, y que exist</w:t>
      </w:r>
      <w:r w:rsidR="00A66CDF">
        <w:rPr>
          <w:szCs w:val="22"/>
          <w:lang w:val="es-CO"/>
        </w:rPr>
        <w:t>a</w:t>
      </w:r>
      <w:r w:rsidRPr="00F40377">
        <w:rPr>
          <w:szCs w:val="22"/>
          <w:lang w:val="es-CO"/>
        </w:rPr>
        <w:t xml:space="preserve"> un proceso </w:t>
      </w:r>
      <w:r w:rsidR="00670FFF">
        <w:rPr>
          <w:szCs w:val="22"/>
          <w:lang w:val="es-CO"/>
        </w:rPr>
        <w:t>común</w:t>
      </w:r>
      <w:r w:rsidRPr="00F40377">
        <w:rPr>
          <w:szCs w:val="22"/>
          <w:lang w:val="es-CO"/>
        </w:rPr>
        <w:t xml:space="preserve"> y recíproco a lo largo de la intervención. Para lograr esto, cada principio </w:t>
      </w:r>
      <w:r w:rsidR="00670FFF">
        <w:rPr>
          <w:szCs w:val="22"/>
          <w:lang w:val="es-CO"/>
        </w:rPr>
        <w:t>fundamental</w:t>
      </w:r>
      <w:r w:rsidRPr="00F40377">
        <w:rPr>
          <w:szCs w:val="22"/>
          <w:lang w:val="es-CO"/>
        </w:rPr>
        <w:t xml:space="preserve"> ha </w:t>
      </w:r>
      <w:r w:rsidR="00670FFF">
        <w:rPr>
          <w:szCs w:val="22"/>
          <w:lang w:val="es-CO"/>
        </w:rPr>
        <w:t xml:space="preserve">sido </w:t>
      </w:r>
      <w:r w:rsidRPr="00F40377">
        <w:rPr>
          <w:szCs w:val="22"/>
          <w:lang w:val="es-CO"/>
        </w:rPr>
        <w:t xml:space="preserve">convertido en preguntas concretas que, en </w:t>
      </w:r>
      <w:r w:rsidR="00670FFF">
        <w:rPr>
          <w:szCs w:val="22"/>
          <w:lang w:val="es-CO"/>
        </w:rPr>
        <w:t>su totalidad</w:t>
      </w:r>
      <w:r w:rsidRPr="00F40377">
        <w:rPr>
          <w:szCs w:val="22"/>
          <w:lang w:val="es-CO"/>
        </w:rPr>
        <w:t xml:space="preserve">, brindan una descripción general de cómo y </w:t>
      </w:r>
      <w:r w:rsidR="00670FFF">
        <w:rPr>
          <w:szCs w:val="22"/>
          <w:lang w:val="es-CO"/>
        </w:rPr>
        <w:t>hasta</w:t>
      </w:r>
      <w:r w:rsidR="005A48D8">
        <w:rPr>
          <w:szCs w:val="22"/>
          <w:lang w:val="es-CO"/>
        </w:rPr>
        <w:t xml:space="preserve"> qué p</w:t>
      </w:r>
      <w:r w:rsidR="00670FFF">
        <w:rPr>
          <w:szCs w:val="22"/>
          <w:lang w:val="es-CO"/>
        </w:rPr>
        <w:t>unto</w:t>
      </w:r>
      <w:r w:rsidRPr="00F40377">
        <w:rPr>
          <w:szCs w:val="22"/>
          <w:lang w:val="es-CO"/>
        </w:rPr>
        <w:t xml:space="preserve"> el proyecto</w:t>
      </w:r>
      <w:r w:rsidR="005A48D8">
        <w:rPr>
          <w:szCs w:val="22"/>
          <w:lang w:val="es-CO"/>
        </w:rPr>
        <w:t xml:space="preserve"> o </w:t>
      </w:r>
      <w:r w:rsidRPr="00F40377">
        <w:rPr>
          <w:szCs w:val="22"/>
          <w:lang w:val="es-CO"/>
        </w:rPr>
        <w:t xml:space="preserve">intervención </w:t>
      </w:r>
      <w:r w:rsidR="005A48D8">
        <w:rPr>
          <w:szCs w:val="22"/>
          <w:lang w:val="es-CO"/>
        </w:rPr>
        <w:t>toma en cuenta</w:t>
      </w:r>
      <w:r w:rsidRPr="00F40377">
        <w:rPr>
          <w:szCs w:val="22"/>
          <w:lang w:val="es-CO"/>
        </w:rPr>
        <w:t xml:space="preserve"> el principio </w:t>
      </w:r>
      <w:r w:rsidR="00670FFF">
        <w:rPr>
          <w:szCs w:val="22"/>
          <w:lang w:val="es-CO"/>
        </w:rPr>
        <w:t>fundamental</w:t>
      </w:r>
      <w:r w:rsidRPr="00F40377">
        <w:rPr>
          <w:szCs w:val="22"/>
          <w:lang w:val="es-CO"/>
        </w:rPr>
        <w:t>.</w:t>
      </w:r>
    </w:p>
    <w:p w14:paraId="73C48C84" w14:textId="160D886D" w:rsidR="00F40377" w:rsidRDefault="00F40377" w:rsidP="00F40377">
      <w:pPr>
        <w:jc w:val="both"/>
        <w:rPr>
          <w:szCs w:val="22"/>
          <w:lang w:val="es-CO"/>
        </w:rPr>
      </w:pPr>
      <w:r w:rsidRPr="00F40377">
        <w:rPr>
          <w:szCs w:val="22"/>
          <w:lang w:val="es-CO"/>
        </w:rPr>
        <w:t xml:space="preserve">Es importante </w:t>
      </w:r>
      <w:r w:rsidR="005A48D8">
        <w:rPr>
          <w:szCs w:val="22"/>
          <w:lang w:val="es-CO"/>
        </w:rPr>
        <w:t>recalcar</w:t>
      </w:r>
      <w:r w:rsidRPr="00F40377">
        <w:rPr>
          <w:szCs w:val="22"/>
          <w:lang w:val="es-CO"/>
        </w:rPr>
        <w:t xml:space="preserve"> que esta herramienta no está destinada </w:t>
      </w:r>
      <w:r w:rsidR="005A48D8">
        <w:rPr>
          <w:szCs w:val="22"/>
          <w:lang w:val="es-CO"/>
        </w:rPr>
        <w:t>para</w:t>
      </w:r>
      <w:r w:rsidRPr="00F40377">
        <w:rPr>
          <w:szCs w:val="22"/>
          <w:lang w:val="es-CO"/>
        </w:rPr>
        <w:t xml:space="preserve"> utilizarse únicamente para intervenciones de </w:t>
      </w:r>
      <w:r w:rsidR="005A48D8">
        <w:rPr>
          <w:szCs w:val="22"/>
          <w:lang w:val="es-CO"/>
        </w:rPr>
        <w:t>carácter</w:t>
      </w:r>
      <w:r w:rsidRPr="00F40377">
        <w:rPr>
          <w:szCs w:val="22"/>
          <w:lang w:val="es-CO"/>
        </w:rPr>
        <w:t xml:space="preserve"> psicosocial. Por el contrario, el </w:t>
      </w:r>
      <w:r w:rsidR="00670FFF">
        <w:rPr>
          <w:szCs w:val="22"/>
          <w:lang w:val="es-CO"/>
        </w:rPr>
        <w:t>APBC</w:t>
      </w:r>
      <w:r w:rsidRPr="00F40377">
        <w:rPr>
          <w:szCs w:val="22"/>
          <w:lang w:val="es-CO"/>
        </w:rPr>
        <w:t xml:space="preserve"> debe integrarse en varios proyectos sectoriales para contribuir al bienestar, por lo que esta herramienta debe </w:t>
      </w:r>
      <w:r w:rsidR="005A48D8">
        <w:rPr>
          <w:szCs w:val="22"/>
          <w:lang w:val="es-CO"/>
        </w:rPr>
        <w:t xml:space="preserve">ser </w:t>
      </w:r>
      <w:r w:rsidRPr="00F40377">
        <w:rPr>
          <w:szCs w:val="22"/>
          <w:lang w:val="es-CO"/>
        </w:rPr>
        <w:t>aplica</w:t>
      </w:r>
      <w:r w:rsidR="005A48D8">
        <w:rPr>
          <w:szCs w:val="22"/>
          <w:lang w:val="es-CO"/>
        </w:rPr>
        <w:t>da</w:t>
      </w:r>
      <w:r w:rsidRPr="00F40377">
        <w:rPr>
          <w:szCs w:val="22"/>
          <w:lang w:val="es-CO"/>
        </w:rPr>
        <w:t xml:space="preserve"> </w:t>
      </w:r>
      <w:r w:rsidR="005A48D8">
        <w:rPr>
          <w:szCs w:val="22"/>
          <w:lang w:val="es-CO"/>
        </w:rPr>
        <w:t>en</w:t>
      </w:r>
      <w:r w:rsidRPr="00F40377">
        <w:rPr>
          <w:szCs w:val="22"/>
          <w:lang w:val="es-CO"/>
        </w:rPr>
        <w:t xml:space="preserve"> todo tipo de proyectos sectoriales.</w:t>
      </w:r>
    </w:p>
    <w:p w14:paraId="672C4FCE" w14:textId="4007957A" w:rsidR="005C57D7" w:rsidRPr="00CF1A98" w:rsidRDefault="00CF1A98" w:rsidP="00F93697">
      <w:pPr>
        <w:jc w:val="both"/>
        <w:rPr>
          <w:szCs w:val="22"/>
          <w:lang w:val="es-CO"/>
        </w:rPr>
      </w:pPr>
      <w:r w:rsidRPr="00CF1A98">
        <w:rPr>
          <w:b/>
          <w:bCs/>
          <w:szCs w:val="22"/>
          <w:u w:val="single"/>
          <w:lang w:val="es-CO"/>
        </w:rPr>
        <w:t>¿Cómo utilizar esta herramienta?:</w:t>
      </w:r>
      <w:r w:rsidRPr="00CF1A98">
        <w:rPr>
          <w:szCs w:val="22"/>
          <w:lang w:val="es-CO"/>
        </w:rPr>
        <w:t xml:space="preserve"> La herramienta es apropiada para todas las etapas del ciclo de proyecto y p</w:t>
      </w:r>
      <w:r w:rsidR="00605ADD">
        <w:rPr>
          <w:szCs w:val="22"/>
          <w:lang w:val="es-CO"/>
        </w:rPr>
        <w:t>uede</w:t>
      </w:r>
      <w:r w:rsidRPr="00CF1A98">
        <w:rPr>
          <w:szCs w:val="22"/>
          <w:lang w:val="es-CO"/>
        </w:rPr>
        <w:t xml:space="preserve"> ser utilizada por </w:t>
      </w:r>
      <w:r>
        <w:rPr>
          <w:szCs w:val="22"/>
          <w:lang w:val="es-CO"/>
        </w:rPr>
        <w:t xml:space="preserve">integrantes </w:t>
      </w:r>
      <w:r w:rsidRPr="00CF1A98">
        <w:rPr>
          <w:szCs w:val="22"/>
          <w:lang w:val="es-CO"/>
        </w:rPr>
        <w:t xml:space="preserve">del personal </w:t>
      </w:r>
      <w:r>
        <w:rPr>
          <w:szCs w:val="22"/>
          <w:lang w:val="es-CO"/>
        </w:rPr>
        <w:t xml:space="preserve">que </w:t>
      </w:r>
      <w:r w:rsidR="00605ADD">
        <w:rPr>
          <w:szCs w:val="22"/>
          <w:lang w:val="es-CO"/>
        </w:rPr>
        <w:t xml:space="preserve">participan </w:t>
      </w:r>
      <w:r w:rsidRPr="00CF1A98">
        <w:rPr>
          <w:szCs w:val="22"/>
          <w:lang w:val="es-CO"/>
        </w:rPr>
        <w:t>en el</w:t>
      </w:r>
      <w:r w:rsidR="00605ADD">
        <w:rPr>
          <w:szCs w:val="22"/>
          <w:lang w:val="es-CO"/>
        </w:rPr>
        <w:t xml:space="preserve"> proceso de</w:t>
      </w:r>
      <w:r w:rsidRPr="00CF1A98">
        <w:rPr>
          <w:szCs w:val="22"/>
          <w:lang w:val="es-CO"/>
        </w:rPr>
        <w:t xml:space="preserve"> diseño, implementación</w:t>
      </w:r>
      <w:r>
        <w:rPr>
          <w:szCs w:val="22"/>
          <w:lang w:val="es-CO"/>
        </w:rPr>
        <w:t>, monitoreo y evaluación</w:t>
      </w:r>
      <w:r w:rsidRPr="00CF1A98">
        <w:rPr>
          <w:szCs w:val="22"/>
          <w:lang w:val="es-CO"/>
        </w:rPr>
        <w:t xml:space="preserve">. </w:t>
      </w:r>
      <w:r w:rsidR="005A48D8">
        <w:rPr>
          <w:szCs w:val="22"/>
          <w:lang w:val="es-CO"/>
        </w:rPr>
        <w:t>Para incorporar</w:t>
      </w:r>
      <w:r w:rsidRPr="00CF1A98">
        <w:rPr>
          <w:szCs w:val="22"/>
          <w:lang w:val="es-CO"/>
        </w:rPr>
        <w:t xml:space="preserve"> </w:t>
      </w:r>
      <w:r>
        <w:rPr>
          <w:szCs w:val="22"/>
          <w:lang w:val="es-CO"/>
        </w:rPr>
        <w:t>el APBC</w:t>
      </w:r>
      <w:r w:rsidRPr="00CF1A98">
        <w:rPr>
          <w:szCs w:val="22"/>
          <w:lang w:val="es-CO"/>
        </w:rPr>
        <w:t xml:space="preserve"> en los proyectos, </w:t>
      </w:r>
      <w:r w:rsidR="00605ADD">
        <w:rPr>
          <w:szCs w:val="22"/>
          <w:lang w:val="es-CO"/>
        </w:rPr>
        <w:t xml:space="preserve">es preciso </w:t>
      </w:r>
      <w:r w:rsidR="005A48D8">
        <w:rPr>
          <w:szCs w:val="22"/>
          <w:lang w:val="es-CO"/>
        </w:rPr>
        <w:t>tener</w:t>
      </w:r>
      <w:r w:rsidRPr="00CF1A98">
        <w:rPr>
          <w:szCs w:val="22"/>
          <w:lang w:val="es-CO"/>
        </w:rPr>
        <w:t xml:space="preserve"> un enfoque </w:t>
      </w:r>
      <w:r>
        <w:rPr>
          <w:szCs w:val="22"/>
          <w:lang w:val="es-CO"/>
        </w:rPr>
        <w:t>integral</w:t>
      </w:r>
      <w:r w:rsidR="005A48D8">
        <w:rPr>
          <w:szCs w:val="22"/>
          <w:lang w:val="es-CO"/>
        </w:rPr>
        <w:t xml:space="preserve">. Por eso </w:t>
      </w:r>
      <w:r w:rsidRPr="00CF1A98">
        <w:rPr>
          <w:szCs w:val="22"/>
          <w:lang w:val="es-CO"/>
        </w:rPr>
        <w:t xml:space="preserve">es importante que todos los principios </w:t>
      </w:r>
      <w:r w:rsidR="00605ADD">
        <w:rPr>
          <w:szCs w:val="22"/>
          <w:lang w:val="es-CO"/>
        </w:rPr>
        <w:t>fundamentales</w:t>
      </w:r>
      <w:r w:rsidR="005A48D8">
        <w:rPr>
          <w:szCs w:val="22"/>
          <w:lang w:val="es-CO"/>
        </w:rPr>
        <w:t xml:space="preserve"> sean abordados</w:t>
      </w:r>
      <w:r w:rsidRPr="00CF1A98">
        <w:rPr>
          <w:szCs w:val="22"/>
          <w:lang w:val="es-CO"/>
        </w:rPr>
        <w:t xml:space="preserve">. Por </w:t>
      </w:r>
      <w:r>
        <w:rPr>
          <w:szCs w:val="22"/>
          <w:lang w:val="es-CO"/>
        </w:rPr>
        <w:t>es</w:t>
      </w:r>
      <w:r w:rsidR="005A48D8">
        <w:rPr>
          <w:szCs w:val="22"/>
          <w:lang w:val="es-CO"/>
        </w:rPr>
        <w:t>a razón</w:t>
      </w:r>
      <w:r w:rsidRPr="00CF1A98">
        <w:rPr>
          <w:szCs w:val="22"/>
          <w:lang w:val="es-CO"/>
        </w:rPr>
        <w:t>, cada sección y cada pregunta deben evaluarse y explorarse para tener una idea de si se abordan</w:t>
      </w:r>
      <w:r w:rsidR="001739B6">
        <w:rPr>
          <w:szCs w:val="22"/>
          <w:lang w:val="es-CO"/>
        </w:rPr>
        <w:t xml:space="preserve"> </w:t>
      </w:r>
      <w:r w:rsidR="0082179B">
        <w:rPr>
          <w:szCs w:val="22"/>
          <w:lang w:val="es-CO"/>
        </w:rPr>
        <w:t>los</w:t>
      </w:r>
      <w:r w:rsidRPr="00CF1A98">
        <w:rPr>
          <w:szCs w:val="22"/>
          <w:lang w:val="es-CO"/>
        </w:rPr>
        <w:t xml:space="preserve"> principios </w:t>
      </w:r>
      <w:r w:rsidR="0082179B">
        <w:rPr>
          <w:szCs w:val="22"/>
          <w:lang w:val="es-CO"/>
        </w:rPr>
        <w:t>fundamentales</w:t>
      </w:r>
      <w:r w:rsidRPr="00CF1A98">
        <w:rPr>
          <w:szCs w:val="22"/>
          <w:lang w:val="es-CO"/>
        </w:rPr>
        <w:t xml:space="preserve"> de</w:t>
      </w:r>
      <w:r w:rsidR="0082179B">
        <w:rPr>
          <w:szCs w:val="22"/>
          <w:lang w:val="es-CO"/>
        </w:rPr>
        <w:t>l</w:t>
      </w:r>
      <w:r w:rsidRPr="00CF1A98">
        <w:rPr>
          <w:szCs w:val="22"/>
          <w:lang w:val="es-CO"/>
        </w:rPr>
        <w:t xml:space="preserve"> </w:t>
      </w:r>
      <w:r w:rsidR="00605ADD">
        <w:rPr>
          <w:szCs w:val="22"/>
          <w:lang w:val="es-CO"/>
        </w:rPr>
        <w:t>APBC</w:t>
      </w:r>
      <w:r w:rsidR="001739B6">
        <w:rPr>
          <w:szCs w:val="22"/>
          <w:lang w:val="es-CO"/>
        </w:rPr>
        <w:t>, y en qué medida</w:t>
      </w:r>
      <w:r w:rsidR="00605ADD">
        <w:rPr>
          <w:szCs w:val="22"/>
          <w:lang w:val="es-CO"/>
        </w:rPr>
        <w:t xml:space="preserve">. </w:t>
      </w:r>
      <w:r w:rsidRPr="00CF1A98">
        <w:rPr>
          <w:szCs w:val="22"/>
          <w:lang w:val="es-CO"/>
        </w:rPr>
        <w:t>Con base en la información</w:t>
      </w:r>
      <w:r w:rsidR="00605ADD">
        <w:rPr>
          <w:szCs w:val="22"/>
          <w:lang w:val="es-CO"/>
        </w:rPr>
        <w:t xml:space="preserve"> adquirida</w:t>
      </w:r>
      <w:r w:rsidRPr="00CF1A98">
        <w:rPr>
          <w:szCs w:val="22"/>
          <w:lang w:val="es-CO"/>
        </w:rPr>
        <w:t xml:space="preserve">, el personal del proyecto puede ver dónde y </w:t>
      </w:r>
      <w:r w:rsidR="0082179B">
        <w:rPr>
          <w:szCs w:val="22"/>
          <w:lang w:val="es-CO"/>
        </w:rPr>
        <w:t>qué</w:t>
      </w:r>
      <w:r w:rsidRPr="00CF1A98">
        <w:rPr>
          <w:szCs w:val="22"/>
          <w:lang w:val="es-CO"/>
        </w:rPr>
        <w:t xml:space="preserve">, acciones adicionales </w:t>
      </w:r>
      <w:r w:rsidR="0082179B">
        <w:rPr>
          <w:szCs w:val="22"/>
          <w:lang w:val="es-CO"/>
        </w:rPr>
        <w:t xml:space="preserve">se requieren </w:t>
      </w:r>
      <w:r w:rsidRPr="00CF1A98">
        <w:rPr>
          <w:szCs w:val="22"/>
          <w:lang w:val="es-CO"/>
        </w:rPr>
        <w:t>para asegurarse de que el proyecto</w:t>
      </w:r>
      <w:r w:rsidR="005A48D8">
        <w:rPr>
          <w:szCs w:val="22"/>
          <w:lang w:val="es-CO"/>
        </w:rPr>
        <w:t xml:space="preserve"> o </w:t>
      </w:r>
      <w:r w:rsidRPr="00CF1A98">
        <w:rPr>
          <w:szCs w:val="22"/>
          <w:lang w:val="es-CO"/>
        </w:rPr>
        <w:t xml:space="preserve">intervención cumpla con los principios </w:t>
      </w:r>
      <w:r w:rsidR="005A48D8">
        <w:rPr>
          <w:szCs w:val="22"/>
          <w:lang w:val="es-CO"/>
        </w:rPr>
        <w:t>fundamentales</w:t>
      </w:r>
      <w:r w:rsidRPr="00CF1A98">
        <w:rPr>
          <w:szCs w:val="22"/>
          <w:lang w:val="es-CO"/>
        </w:rPr>
        <w:t xml:space="preserve"> de</w:t>
      </w:r>
      <w:r w:rsidR="0082179B">
        <w:rPr>
          <w:szCs w:val="22"/>
          <w:lang w:val="es-CO"/>
        </w:rPr>
        <w:t>l</w:t>
      </w:r>
      <w:r w:rsidRPr="00CF1A98">
        <w:rPr>
          <w:szCs w:val="22"/>
          <w:lang w:val="es-CO"/>
        </w:rPr>
        <w:t xml:space="preserve"> </w:t>
      </w:r>
      <w:r w:rsidR="0082179B">
        <w:rPr>
          <w:szCs w:val="22"/>
          <w:lang w:val="es-CO"/>
        </w:rPr>
        <w:t>APBC</w:t>
      </w:r>
      <w:r w:rsidRPr="00CF1A98">
        <w:rPr>
          <w:szCs w:val="22"/>
          <w:lang w:val="es-CO"/>
        </w:rPr>
        <w:t>.</w:t>
      </w:r>
    </w:p>
    <w:p w14:paraId="27FD118B" w14:textId="77777777" w:rsidR="00CF1A98" w:rsidRPr="00CF1A98" w:rsidRDefault="00CF1A98" w:rsidP="00F93697">
      <w:pPr>
        <w:jc w:val="both"/>
        <w:rPr>
          <w:szCs w:val="22"/>
          <w:lang w:val="es-CO"/>
        </w:rPr>
      </w:pPr>
    </w:p>
    <w:p w14:paraId="48D449DC" w14:textId="77777777" w:rsidR="00F50C3C" w:rsidRPr="0082179B" w:rsidRDefault="00F50C3C" w:rsidP="00F93697">
      <w:pPr>
        <w:jc w:val="both"/>
        <w:rPr>
          <w:szCs w:val="22"/>
          <w:lang w:val="es-CO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30"/>
      </w:tblGrid>
      <w:tr w:rsidR="00771674" w:rsidRPr="00D2001D" w14:paraId="11C4564B" w14:textId="77777777" w:rsidTr="00055B08">
        <w:trPr>
          <w:trHeight w:val="654"/>
        </w:trPr>
        <w:tc>
          <w:tcPr>
            <w:tcW w:w="2805" w:type="pct"/>
            <w:shd w:val="clear" w:color="auto" w:fill="A8D08D" w:themeFill="accent6" w:themeFillTint="99"/>
          </w:tcPr>
          <w:p w14:paraId="4B54AEBC" w14:textId="1836FF85" w:rsidR="00771674" w:rsidRPr="002B58C4" w:rsidRDefault="002B58C4" w:rsidP="00771674">
            <w:pPr>
              <w:spacing w:line="276" w:lineRule="auto"/>
              <w:jc w:val="both"/>
              <w:rPr>
                <w:b/>
                <w:szCs w:val="22"/>
                <w:lang w:val="es-CO"/>
              </w:rPr>
            </w:pPr>
            <w:bookmarkStart w:id="0" w:name="_Hlk37837024"/>
            <w:r w:rsidRPr="0082179B">
              <w:rPr>
                <w:b/>
                <w:szCs w:val="22"/>
                <w:lang w:val="es-CO"/>
              </w:rPr>
              <w:t xml:space="preserve"> </w:t>
            </w:r>
            <w:r w:rsidRPr="002B58C4">
              <w:rPr>
                <w:b/>
                <w:szCs w:val="22"/>
                <w:lang w:val="es-ES"/>
              </w:rPr>
              <w:t>DERECHOS HUMA</w:t>
            </w:r>
            <w:r>
              <w:rPr>
                <w:b/>
                <w:szCs w:val="22"/>
                <w:lang w:val="es-ES"/>
              </w:rPr>
              <w:t>NOS Y EQUIDAD</w:t>
            </w:r>
            <w:r>
              <w:rPr>
                <w:rStyle w:val="Rubrik2Char"/>
                <w:rFonts w:ascii="Calibri" w:hAnsi="Calibri"/>
                <w:color w:val="000000"/>
                <w:szCs w:val="22"/>
                <w:shd w:val="clear" w:color="auto" w:fill="FFFFFF"/>
                <w:lang w:val="es-CO"/>
              </w:rPr>
              <w:t xml:space="preserve"> </w:t>
            </w:r>
          </w:p>
        </w:tc>
        <w:tc>
          <w:tcPr>
            <w:tcW w:w="2195" w:type="pct"/>
            <w:shd w:val="clear" w:color="auto" w:fill="A8D08D" w:themeFill="accent6" w:themeFillTint="99"/>
          </w:tcPr>
          <w:p w14:paraId="212E8C2D" w14:textId="00A394D6" w:rsidR="00771674" w:rsidRPr="00D2001D" w:rsidRDefault="00771674" w:rsidP="002B58C4">
            <w:pPr>
              <w:tabs>
                <w:tab w:val="left" w:pos="1068"/>
              </w:tabs>
              <w:spacing w:line="276" w:lineRule="auto"/>
              <w:jc w:val="both"/>
              <w:rPr>
                <w:b/>
                <w:szCs w:val="22"/>
              </w:rPr>
            </w:pPr>
            <w:r w:rsidRPr="00D2001D">
              <w:rPr>
                <w:b/>
                <w:szCs w:val="22"/>
              </w:rPr>
              <w:t>COM</w:t>
            </w:r>
            <w:r w:rsidR="002B58C4">
              <w:rPr>
                <w:b/>
                <w:szCs w:val="22"/>
              </w:rPr>
              <w:t>ENTARIOS</w:t>
            </w:r>
          </w:p>
        </w:tc>
      </w:tr>
      <w:tr w:rsidR="005906BD" w:rsidRPr="009D19C0" w14:paraId="12EC2C31" w14:textId="77777777" w:rsidTr="00055B08">
        <w:trPr>
          <w:trHeight w:val="1110"/>
        </w:trPr>
        <w:tc>
          <w:tcPr>
            <w:tcW w:w="2805" w:type="pct"/>
            <w:shd w:val="clear" w:color="auto" w:fill="E2EFD9" w:themeFill="accent6" w:themeFillTint="33"/>
          </w:tcPr>
          <w:p w14:paraId="1073D3B6" w14:textId="00010232" w:rsidR="0082179B" w:rsidRPr="0082179B" w:rsidRDefault="0082179B" w:rsidP="0082179B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 xml:space="preserve"> ¿</w:t>
            </w:r>
            <w:r>
              <w:rPr>
                <w:szCs w:val="22"/>
                <w:lang w:val="es-CO"/>
              </w:rPr>
              <w:t>Cuáles</w:t>
            </w:r>
            <w:r w:rsidRPr="0082179B">
              <w:rPr>
                <w:szCs w:val="22"/>
                <w:lang w:val="es-CO"/>
              </w:rPr>
              <w:t xml:space="preserve"> son los grupos marginados de la comunidad afectada?</w:t>
            </w:r>
          </w:p>
          <w:p w14:paraId="2EA4FA58" w14:textId="7183A036" w:rsidR="005906BD" w:rsidRPr="0082179B" w:rsidRDefault="002D2326" w:rsidP="002D2326">
            <w:pPr>
              <w:pStyle w:val="Liststycke"/>
              <w:spacing w:line="276" w:lineRule="auto"/>
              <w:ind w:left="360"/>
              <w:jc w:val="both"/>
              <w:rPr>
                <w:szCs w:val="22"/>
                <w:lang w:val="es-CO"/>
              </w:rPr>
            </w:pPr>
            <w:r>
              <w:rPr>
                <w:szCs w:val="22"/>
                <w:lang w:val="es-CO"/>
              </w:rPr>
              <w:t xml:space="preserve"> </w:t>
            </w:r>
          </w:p>
        </w:tc>
        <w:tc>
          <w:tcPr>
            <w:tcW w:w="2195" w:type="pct"/>
            <w:shd w:val="clear" w:color="auto" w:fill="E2EFD9" w:themeFill="accent6" w:themeFillTint="33"/>
          </w:tcPr>
          <w:p w14:paraId="342F3AB6" w14:textId="05C6973F" w:rsidR="005906BD" w:rsidRPr="0082179B" w:rsidRDefault="005906BD" w:rsidP="00771674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5906BD" w:rsidRPr="009D19C0" w14:paraId="75C6CDA7" w14:textId="77777777" w:rsidTr="00055B08">
        <w:trPr>
          <w:trHeight w:val="1110"/>
        </w:trPr>
        <w:tc>
          <w:tcPr>
            <w:tcW w:w="2805" w:type="pct"/>
            <w:shd w:val="clear" w:color="auto" w:fill="E2EFD9" w:themeFill="accent6" w:themeFillTint="33"/>
          </w:tcPr>
          <w:p w14:paraId="61A633EC" w14:textId="58A1A04D" w:rsidR="002D2326" w:rsidRPr="0082179B" w:rsidRDefault="002D2326" w:rsidP="002D2326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 xml:space="preserve">¿Cómo </w:t>
            </w:r>
            <w:r w:rsidR="0001341B" w:rsidRPr="001739B6">
              <w:rPr>
                <w:szCs w:val="22"/>
                <w:lang w:val="es-CO"/>
              </w:rPr>
              <w:t>identificamos</w:t>
            </w:r>
            <w:r w:rsidRPr="0082179B">
              <w:rPr>
                <w:szCs w:val="22"/>
                <w:lang w:val="es-CO"/>
              </w:rPr>
              <w:t xml:space="preserve"> a las personas marginadas de la comunidad?</w:t>
            </w:r>
          </w:p>
          <w:p w14:paraId="5A4E3DFA" w14:textId="6593AD7F" w:rsidR="005906BD" w:rsidRPr="0082179B" w:rsidRDefault="005906BD" w:rsidP="002D2326">
            <w:pPr>
              <w:pStyle w:val="Liststycke"/>
              <w:spacing w:line="276" w:lineRule="auto"/>
              <w:ind w:left="360"/>
              <w:jc w:val="both"/>
              <w:rPr>
                <w:szCs w:val="22"/>
                <w:lang w:val="es-CO"/>
              </w:rPr>
            </w:pPr>
          </w:p>
        </w:tc>
        <w:tc>
          <w:tcPr>
            <w:tcW w:w="2195" w:type="pct"/>
            <w:shd w:val="clear" w:color="auto" w:fill="E2EFD9" w:themeFill="accent6" w:themeFillTint="33"/>
          </w:tcPr>
          <w:p w14:paraId="0967FFA3" w14:textId="7317275E" w:rsidR="005906BD" w:rsidRPr="0082179B" w:rsidRDefault="005906BD" w:rsidP="00771674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5906BD" w:rsidRPr="009D19C0" w14:paraId="4E01E361" w14:textId="77777777" w:rsidTr="00055B08">
        <w:trPr>
          <w:trHeight w:val="1129"/>
        </w:trPr>
        <w:tc>
          <w:tcPr>
            <w:tcW w:w="2805" w:type="pct"/>
            <w:shd w:val="clear" w:color="auto" w:fill="E2EFD9" w:themeFill="accent6" w:themeFillTint="33"/>
          </w:tcPr>
          <w:p w14:paraId="6D73D5A6" w14:textId="4242B6BB" w:rsidR="002D2326" w:rsidRPr="0082179B" w:rsidRDefault="002D2326" w:rsidP="002D2326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 xml:space="preserve">¿Qué </w:t>
            </w:r>
            <w:r>
              <w:rPr>
                <w:szCs w:val="22"/>
                <w:lang w:val="es-CO"/>
              </w:rPr>
              <w:t>mecanismos</w:t>
            </w:r>
            <w:r w:rsidRPr="0082179B">
              <w:rPr>
                <w:szCs w:val="22"/>
                <w:lang w:val="es-CO"/>
              </w:rPr>
              <w:t xml:space="preserve"> </w:t>
            </w:r>
            <w:r w:rsidR="0001341B">
              <w:rPr>
                <w:szCs w:val="22"/>
                <w:lang w:val="es-CO"/>
              </w:rPr>
              <w:t>tenemos</w:t>
            </w:r>
            <w:r w:rsidRPr="0082179B">
              <w:rPr>
                <w:szCs w:val="22"/>
                <w:lang w:val="es-CO"/>
              </w:rPr>
              <w:t xml:space="preserve"> para garantizar que estas personas puedan acceder a </w:t>
            </w:r>
            <w:r w:rsidR="003F4F2C">
              <w:rPr>
                <w:szCs w:val="22"/>
                <w:lang w:val="es-CO"/>
              </w:rPr>
              <w:t>nuestros</w:t>
            </w:r>
            <w:r w:rsidRPr="0082179B">
              <w:rPr>
                <w:szCs w:val="22"/>
                <w:lang w:val="es-CO"/>
              </w:rPr>
              <w:t xml:space="preserve"> servicios?</w:t>
            </w:r>
          </w:p>
          <w:p w14:paraId="2C7948F9" w14:textId="4E191046" w:rsidR="005906BD" w:rsidRPr="0082179B" w:rsidRDefault="005906BD" w:rsidP="002D2326">
            <w:pPr>
              <w:pStyle w:val="Liststycke"/>
              <w:spacing w:line="276" w:lineRule="auto"/>
              <w:ind w:left="360"/>
              <w:jc w:val="both"/>
              <w:rPr>
                <w:szCs w:val="22"/>
                <w:lang w:val="es-CO"/>
              </w:rPr>
            </w:pPr>
          </w:p>
        </w:tc>
        <w:tc>
          <w:tcPr>
            <w:tcW w:w="2195" w:type="pct"/>
            <w:shd w:val="clear" w:color="auto" w:fill="E2EFD9" w:themeFill="accent6" w:themeFillTint="33"/>
          </w:tcPr>
          <w:p w14:paraId="66CC7DC5" w14:textId="08407947" w:rsidR="005906BD" w:rsidRPr="0082179B" w:rsidRDefault="005906BD" w:rsidP="00771674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5906BD" w:rsidRPr="009D19C0" w14:paraId="06CC972C" w14:textId="77777777" w:rsidTr="00055B08">
        <w:trPr>
          <w:trHeight w:val="1110"/>
        </w:trPr>
        <w:tc>
          <w:tcPr>
            <w:tcW w:w="2805" w:type="pct"/>
            <w:shd w:val="clear" w:color="auto" w:fill="E2EFD9" w:themeFill="accent6" w:themeFillTint="33"/>
          </w:tcPr>
          <w:p w14:paraId="3292228D" w14:textId="37DBE5C1" w:rsidR="002D2326" w:rsidRPr="0082179B" w:rsidRDefault="002D2326" w:rsidP="002D2326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 xml:space="preserve">¿Cómo se </w:t>
            </w:r>
            <w:r>
              <w:rPr>
                <w:szCs w:val="22"/>
                <w:lang w:val="es-CO"/>
              </w:rPr>
              <w:t>direccionan</w:t>
            </w:r>
            <w:r w:rsidRPr="0082179B">
              <w:rPr>
                <w:szCs w:val="22"/>
                <w:lang w:val="es-CO"/>
              </w:rPr>
              <w:t xml:space="preserve"> </w:t>
            </w:r>
            <w:r w:rsidR="0001341B">
              <w:rPr>
                <w:szCs w:val="22"/>
                <w:lang w:val="es-CO"/>
              </w:rPr>
              <w:t>nuestros</w:t>
            </w:r>
            <w:r w:rsidRPr="0082179B">
              <w:rPr>
                <w:szCs w:val="22"/>
                <w:lang w:val="es-CO"/>
              </w:rPr>
              <w:t xml:space="preserve"> procedimientos de selección y distrib</w:t>
            </w:r>
            <w:r>
              <w:rPr>
                <w:szCs w:val="22"/>
                <w:lang w:val="es-CO"/>
              </w:rPr>
              <w:t>u</w:t>
            </w:r>
            <w:r w:rsidRPr="0082179B">
              <w:rPr>
                <w:szCs w:val="22"/>
                <w:lang w:val="es-CO"/>
              </w:rPr>
              <w:t>ción</w:t>
            </w:r>
            <w:r>
              <w:rPr>
                <w:szCs w:val="22"/>
                <w:lang w:val="es-CO"/>
              </w:rPr>
              <w:t xml:space="preserve"> hacia</w:t>
            </w:r>
            <w:r w:rsidRPr="0082179B">
              <w:rPr>
                <w:szCs w:val="22"/>
                <w:lang w:val="es-CO"/>
              </w:rPr>
              <w:t xml:space="preserve"> l</w:t>
            </w:r>
            <w:r>
              <w:rPr>
                <w:szCs w:val="22"/>
                <w:lang w:val="es-CO"/>
              </w:rPr>
              <w:t>as personas</w:t>
            </w:r>
            <w:r w:rsidRPr="0082179B">
              <w:rPr>
                <w:szCs w:val="22"/>
                <w:lang w:val="es-CO"/>
              </w:rPr>
              <w:t xml:space="preserve"> más vulnerables?</w:t>
            </w:r>
          </w:p>
          <w:p w14:paraId="05EE6410" w14:textId="480879DC" w:rsidR="005906BD" w:rsidRPr="0082179B" w:rsidRDefault="005906BD" w:rsidP="002D2326">
            <w:pPr>
              <w:pStyle w:val="Liststycke"/>
              <w:spacing w:line="276" w:lineRule="auto"/>
              <w:ind w:left="360"/>
              <w:jc w:val="both"/>
              <w:rPr>
                <w:color w:val="000000"/>
                <w:szCs w:val="22"/>
                <w:lang w:val="es-CO"/>
              </w:rPr>
            </w:pPr>
          </w:p>
        </w:tc>
        <w:tc>
          <w:tcPr>
            <w:tcW w:w="2195" w:type="pct"/>
            <w:shd w:val="clear" w:color="auto" w:fill="E2EFD9" w:themeFill="accent6" w:themeFillTint="33"/>
          </w:tcPr>
          <w:p w14:paraId="397CE0E6" w14:textId="07FCBD14" w:rsidR="005906BD" w:rsidRPr="0082179B" w:rsidRDefault="005906BD" w:rsidP="00771674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5906BD" w:rsidRPr="009D19C0" w14:paraId="1071F18F" w14:textId="77777777" w:rsidTr="00055B08">
        <w:trPr>
          <w:trHeight w:val="2058"/>
        </w:trPr>
        <w:tc>
          <w:tcPr>
            <w:tcW w:w="2805" w:type="pct"/>
            <w:shd w:val="clear" w:color="auto" w:fill="E2EFD9" w:themeFill="accent6" w:themeFillTint="33"/>
          </w:tcPr>
          <w:p w14:paraId="0837C172" w14:textId="64BD4A2F" w:rsidR="002D2326" w:rsidRPr="0082179B" w:rsidRDefault="002D2326" w:rsidP="002D2326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 xml:space="preserve">¿El programa tiene como objetivo incluir tanto a hombres como a mujeres? Si es así, ¿qué medidas </w:t>
            </w:r>
            <w:r w:rsidR="001739B6">
              <w:rPr>
                <w:szCs w:val="22"/>
                <w:lang w:val="es-CO"/>
              </w:rPr>
              <w:t xml:space="preserve">tomamos </w:t>
            </w:r>
            <w:r w:rsidRPr="0082179B">
              <w:rPr>
                <w:szCs w:val="22"/>
                <w:lang w:val="es-CO"/>
              </w:rPr>
              <w:t>para garantizar que las actividades sean apropiadas para ambos sexos y que ambos puedan acceder a los servicios?</w:t>
            </w:r>
          </w:p>
          <w:p w14:paraId="48A018D6" w14:textId="351A4ABD" w:rsidR="005906BD" w:rsidRPr="0082179B" w:rsidRDefault="005906BD" w:rsidP="002D2326">
            <w:pPr>
              <w:pStyle w:val="Liststycke"/>
              <w:spacing w:line="276" w:lineRule="auto"/>
              <w:ind w:left="360"/>
              <w:jc w:val="both"/>
              <w:rPr>
                <w:color w:val="000000"/>
                <w:szCs w:val="22"/>
                <w:lang w:val="es-CO"/>
              </w:rPr>
            </w:pPr>
          </w:p>
        </w:tc>
        <w:tc>
          <w:tcPr>
            <w:tcW w:w="2195" w:type="pct"/>
            <w:shd w:val="clear" w:color="auto" w:fill="E2EFD9" w:themeFill="accent6" w:themeFillTint="33"/>
          </w:tcPr>
          <w:p w14:paraId="0DDDC8ED" w14:textId="63E44E63" w:rsidR="005906BD" w:rsidRPr="0082179B" w:rsidRDefault="005906BD" w:rsidP="00771674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5906BD" w:rsidRPr="009D19C0" w14:paraId="67265A5B" w14:textId="77777777" w:rsidTr="00055B08">
        <w:trPr>
          <w:trHeight w:val="1585"/>
        </w:trPr>
        <w:tc>
          <w:tcPr>
            <w:tcW w:w="2805" w:type="pct"/>
            <w:shd w:val="clear" w:color="auto" w:fill="E2EFD9" w:themeFill="accent6" w:themeFillTint="33"/>
          </w:tcPr>
          <w:p w14:paraId="4CB20D4D" w14:textId="4DCE5DD9" w:rsidR="002D2326" w:rsidRPr="0082179B" w:rsidRDefault="002D2326" w:rsidP="002D2326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>¿Qué acciones toma</w:t>
            </w:r>
            <w:r w:rsidR="0001341B">
              <w:rPr>
                <w:szCs w:val="22"/>
                <w:lang w:val="es-CO"/>
              </w:rPr>
              <w:t>mos</w:t>
            </w:r>
            <w:r w:rsidRPr="0082179B">
              <w:rPr>
                <w:szCs w:val="22"/>
                <w:lang w:val="es-CO"/>
              </w:rPr>
              <w:t xml:space="preserve"> para asegurar</w:t>
            </w:r>
            <w:r w:rsidR="0001341B">
              <w:rPr>
                <w:szCs w:val="22"/>
                <w:lang w:val="es-CO"/>
              </w:rPr>
              <w:t xml:space="preserve">nos </w:t>
            </w:r>
            <w:r w:rsidRPr="0082179B">
              <w:rPr>
                <w:szCs w:val="22"/>
                <w:lang w:val="es-CO"/>
              </w:rPr>
              <w:t>de que los procedimientos de selección de servicios se</w:t>
            </w:r>
            <w:r>
              <w:rPr>
                <w:szCs w:val="22"/>
                <w:lang w:val="es-CO"/>
              </w:rPr>
              <w:t>an claramente</w:t>
            </w:r>
            <w:r w:rsidRPr="0082179B">
              <w:rPr>
                <w:szCs w:val="22"/>
                <w:lang w:val="es-CO"/>
              </w:rPr>
              <w:t xml:space="preserve"> comuni</w:t>
            </w:r>
            <w:r>
              <w:rPr>
                <w:szCs w:val="22"/>
                <w:lang w:val="es-CO"/>
              </w:rPr>
              <w:t xml:space="preserve">cados </w:t>
            </w:r>
            <w:r w:rsidRPr="0082179B">
              <w:rPr>
                <w:szCs w:val="22"/>
                <w:lang w:val="es-CO"/>
              </w:rPr>
              <w:t xml:space="preserve">y </w:t>
            </w:r>
            <w:r>
              <w:rPr>
                <w:szCs w:val="22"/>
                <w:lang w:val="es-CO"/>
              </w:rPr>
              <w:t xml:space="preserve">comprendidos </w:t>
            </w:r>
            <w:r w:rsidRPr="0082179B">
              <w:rPr>
                <w:szCs w:val="22"/>
                <w:lang w:val="es-CO"/>
              </w:rPr>
              <w:t>por las comunidades</w:t>
            </w:r>
            <w:r>
              <w:rPr>
                <w:szCs w:val="22"/>
                <w:lang w:val="es-CO"/>
              </w:rPr>
              <w:t xml:space="preserve"> afectadas</w:t>
            </w:r>
            <w:r w:rsidRPr="0082179B">
              <w:rPr>
                <w:szCs w:val="22"/>
                <w:lang w:val="es-CO"/>
              </w:rPr>
              <w:t>?</w:t>
            </w:r>
          </w:p>
          <w:p w14:paraId="12CA8078" w14:textId="0E04AF3F" w:rsidR="005906BD" w:rsidRPr="0082179B" w:rsidRDefault="005906BD" w:rsidP="002D2326">
            <w:pPr>
              <w:pStyle w:val="Liststycke"/>
              <w:spacing w:line="276" w:lineRule="auto"/>
              <w:ind w:left="360"/>
              <w:jc w:val="both"/>
              <w:rPr>
                <w:szCs w:val="22"/>
                <w:lang w:val="es-CO"/>
              </w:rPr>
            </w:pPr>
          </w:p>
        </w:tc>
        <w:tc>
          <w:tcPr>
            <w:tcW w:w="2195" w:type="pct"/>
            <w:shd w:val="clear" w:color="auto" w:fill="E2EFD9" w:themeFill="accent6" w:themeFillTint="33"/>
          </w:tcPr>
          <w:p w14:paraId="00520F6C" w14:textId="333EFF07" w:rsidR="005906BD" w:rsidRPr="0082179B" w:rsidRDefault="005906BD" w:rsidP="00771674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2D2326" w:rsidRPr="0082179B" w14:paraId="60B5BCF9" w14:textId="77777777" w:rsidTr="00055B08">
        <w:trPr>
          <w:trHeight w:val="2058"/>
        </w:trPr>
        <w:tc>
          <w:tcPr>
            <w:tcW w:w="2805" w:type="pct"/>
            <w:shd w:val="clear" w:color="auto" w:fill="E2EFD9" w:themeFill="accent6" w:themeFillTint="33"/>
          </w:tcPr>
          <w:p w14:paraId="5594CCF4" w14:textId="216A3157" w:rsidR="003F4F2C" w:rsidRPr="00CD2D95" w:rsidRDefault="003F4F2C" w:rsidP="003F4F2C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 xml:space="preserve">¿Hay oportunidades de trabajo para la comunidad afectada en </w:t>
            </w:r>
            <w:r>
              <w:rPr>
                <w:szCs w:val="22"/>
                <w:lang w:val="es-CO"/>
              </w:rPr>
              <w:t>el</w:t>
            </w:r>
            <w:r w:rsidRPr="0082179B">
              <w:rPr>
                <w:szCs w:val="22"/>
                <w:lang w:val="es-CO"/>
              </w:rPr>
              <w:t xml:space="preserve"> </w:t>
            </w:r>
            <w:r w:rsidRPr="00CD2D95">
              <w:rPr>
                <w:szCs w:val="22"/>
                <w:lang w:val="es-CO"/>
              </w:rPr>
              <w:t>proyecto? Si es así, ¿cómo se selecciona</w:t>
            </w:r>
            <w:r>
              <w:rPr>
                <w:szCs w:val="22"/>
                <w:lang w:val="es-CO"/>
              </w:rPr>
              <w:t>n</w:t>
            </w:r>
            <w:r w:rsidRPr="00CD2D95">
              <w:rPr>
                <w:szCs w:val="22"/>
                <w:lang w:val="es-CO"/>
              </w:rPr>
              <w:t xml:space="preserve"> a las personas para estas oportunidades? ¿Se emplean </w:t>
            </w:r>
            <w:r>
              <w:rPr>
                <w:szCs w:val="22"/>
                <w:lang w:val="es-CO"/>
              </w:rPr>
              <w:t xml:space="preserve">de forma </w:t>
            </w:r>
            <w:r w:rsidRPr="00CD2D95">
              <w:rPr>
                <w:szCs w:val="22"/>
                <w:lang w:val="es-CO"/>
              </w:rPr>
              <w:t>equitativ</w:t>
            </w:r>
            <w:r>
              <w:rPr>
                <w:szCs w:val="22"/>
                <w:lang w:val="es-CO"/>
              </w:rPr>
              <w:t>a</w:t>
            </w:r>
            <w:r w:rsidRPr="00CD2D95">
              <w:rPr>
                <w:szCs w:val="22"/>
                <w:lang w:val="es-CO"/>
              </w:rPr>
              <w:t xml:space="preserve"> a hombres y mujeres?</w:t>
            </w:r>
          </w:p>
          <w:p w14:paraId="591760EA" w14:textId="300251C2" w:rsidR="002D2326" w:rsidRPr="0082179B" w:rsidRDefault="002D2326" w:rsidP="003F4F2C">
            <w:pPr>
              <w:pStyle w:val="Liststycke"/>
              <w:spacing w:line="276" w:lineRule="auto"/>
              <w:ind w:left="360"/>
              <w:jc w:val="both"/>
              <w:rPr>
                <w:szCs w:val="22"/>
                <w:lang w:val="es-CO"/>
              </w:rPr>
            </w:pPr>
          </w:p>
        </w:tc>
        <w:tc>
          <w:tcPr>
            <w:tcW w:w="2195" w:type="pct"/>
            <w:shd w:val="clear" w:color="auto" w:fill="E2EFD9" w:themeFill="accent6" w:themeFillTint="33"/>
          </w:tcPr>
          <w:p w14:paraId="54306C40" w14:textId="34C85721" w:rsidR="002D2326" w:rsidRPr="0082179B" w:rsidRDefault="002D2326" w:rsidP="002D2326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2D2326" w:rsidRPr="009D19C0" w14:paraId="7C5F2B64" w14:textId="77777777" w:rsidTr="00055B08">
        <w:trPr>
          <w:trHeight w:val="1110"/>
        </w:trPr>
        <w:tc>
          <w:tcPr>
            <w:tcW w:w="2805" w:type="pct"/>
            <w:shd w:val="clear" w:color="auto" w:fill="E2EFD9" w:themeFill="accent6" w:themeFillTint="33"/>
          </w:tcPr>
          <w:p w14:paraId="413F64A7" w14:textId="0ADF58D6" w:rsidR="003F4F2C" w:rsidRPr="0082179B" w:rsidRDefault="003F4F2C" w:rsidP="003F4F2C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CD2D95">
              <w:rPr>
                <w:szCs w:val="22"/>
                <w:lang w:val="es-CO"/>
              </w:rPr>
              <w:t>¿Cómo se selecciona</w:t>
            </w:r>
            <w:r>
              <w:rPr>
                <w:szCs w:val="22"/>
                <w:lang w:val="es-CO"/>
              </w:rPr>
              <w:t>n</w:t>
            </w:r>
            <w:r w:rsidRPr="00CD2D95">
              <w:rPr>
                <w:szCs w:val="22"/>
                <w:lang w:val="es-CO"/>
              </w:rPr>
              <w:t xml:space="preserve"> a las personas</w:t>
            </w:r>
            <w:r w:rsidRPr="0082179B">
              <w:rPr>
                <w:szCs w:val="22"/>
                <w:lang w:val="es-CO"/>
              </w:rPr>
              <w:t xml:space="preserve"> para los comités? ¿Hay hombres y mujeres</w:t>
            </w:r>
            <w:r>
              <w:rPr>
                <w:szCs w:val="22"/>
                <w:lang w:val="es-CO"/>
              </w:rPr>
              <w:t xml:space="preserve"> participando equitativamente en los comités</w:t>
            </w:r>
            <w:r w:rsidRPr="0082179B">
              <w:rPr>
                <w:szCs w:val="22"/>
                <w:lang w:val="es-CO"/>
              </w:rPr>
              <w:t>?</w:t>
            </w:r>
          </w:p>
          <w:p w14:paraId="0380D0C7" w14:textId="006BE29E" w:rsidR="002D2326" w:rsidRPr="0082179B" w:rsidRDefault="002D2326" w:rsidP="003F4F2C">
            <w:pPr>
              <w:pStyle w:val="Liststycke"/>
              <w:spacing w:line="276" w:lineRule="auto"/>
              <w:ind w:left="360"/>
              <w:jc w:val="both"/>
              <w:rPr>
                <w:szCs w:val="22"/>
                <w:lang w:val="es-CO"/>
              </w:rPr>
            </w:pPr>
          </w:p>
        </w:tc>
        <w:tc>
          <w:tcPr>
            <w:tcW w:w="2195" w:type="pct"/>
            <w:shd w:val="clear" w:color="auto" w:fill="E2EFD9" w:themeFill="accent6" w:themeFillTint="33"/>
          </w:tcPr>
          <w:p w14:paraId="203DC299" w14:textId="67C0E08F" w:rsidR="002D2326" w:rsidRPr="0082179B" w:rsidRDefault="002D2326" w:rsidP="002D2326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3F4F2C" w:rsidRPr="009D19C0" w14:paraId="75A6A8AE" w14:textId="77777777" w:rsidTr="00055B08">
        <w:trPr>
          <w:trHeight w:val="637"/>
        </w:trPr>
        <w:tc>
          <w:tcPr>
            <w:tcW w:w="2805" w:type="pct"/>
            <w:shd w:val="clear" w:color="auto" w:fill="E2EFD9" w:themeFill="accent6" w:themeFillTint="33"/>
          </w:tcPr>
          <w:p w14:paraId="39C89378" w14:textId="18575993" w:rsidR="003F4F2C" w:rsidRPr="0082179B" w:rsidRDefault="003F4F2C" w:rsidP="003F4F2C">
            <w:pPr>
              <w:pStyle w:val="Liststycke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  <w:r w:rsidRPr="0082179B">
              <w:rPr>
                <w:szCs w:val="22"/>
                <w:lang w:val="es-CO"/>
              </w:rPr>
              <w:t>¿</w:t>
            </w:r>
            <w:r>
              <w:rPr>
                <w:szCs w:val="22"/>
                <w:lang w:val="es-CO"/>
              </w:rPr>
              <w:t>El personal ha sido capacitado, ha leído y firmado el Código de Conducta?</w:t>
            </w:r>
          </w:p>
        </w:tc>
        <w:tc>
          <w:tcPr>
            <w:tcW w:w="2195" w:type="pct"/>
            <w:shd w:val="clear" w:color="auto" w:fill="E2EFD9" w:themeFill="accent6" w:themeFillTint="33"/>
          </w:tcPr>
          <w:p w14:paraId="51F66C54" w14:textId="729784A5" w:rsidR="003F4F2C" w:rsidRPr="0082179B" w:rsidRDefault="003F4F2C" w:rsidP="003F4F2C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bookmarkEnd w:id="0"/>
    </w:tbl>
    <w:p w14:paraId="74EAEC53" w14:textId="77777777" w:rsidR="005906BD" w:rsidRPr="0082179B" w:rsidRDefault="005906BD" w:rsidP="00F93697">
      <w:pPr>
        <w:jc w:val="both"/>
        <w:rPr>
          <w:b/>
          <w:szCs w:val="22"/>
          <w:lang w:val="es-CO"/>
        </w:rPr>
      </w:pPr>
    </w:p>
    <w:p w14:paraId="08793083" w14:textId="3992B73F" w:rsidR="005906BD" w:rsidRPr="0082179B" w:rsidRDefault="005906BD" w:rsidP="00F93697">
      <w:pPr>
        <w:jc w:val="both"/>
        <w:rPr>
          <w:b/>
          <w:szCs w:val="22"/>
          <w:lang w:val="es-CO"/>
        </w:rPr>
      </w:pPr>
    </w:p>
    <w:p w14:paraId="5562BB42" w14:textId="2B3A880D" w:rsidR="00F50C3C" w:rsidRPr="0082179B" w:rsidRDefault="00F50C3C" w:rsidP="00F93697">
      <w:pPr>
        <w:jc w:val="both"/>
        <w:rPr>
          <w:b/>
          <w:szCs w:val="22"/>
          <w:lang w:val="es-CO"/>
        </w:rPr>
      </w:pPr>
      <w:bookmarkStart w:id="1" w:name="_GoBack"/>
      <w:bookmarkEnd w:id="1"/>
    </w:p>
    <w:p w14:paraId="7F8211B7" w14:textId="77777777" w:rsidR="00F50C3C" w:rsidRPr="0082179B" w:rsidRDefault="00F50C3C" w:rsidP="00F93697">
      <w:pPr>
        <w:jc w:val="both"/>
        <w:rPr>
          <w:b/>
          <w:szCs w:val="22"/>
          <w:lang w:val="es-CO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30"/>
      </w:tblGrid>
      <w:tr w:rsidR="00DD441F" w:rsidRPr="00D2001D" w14:paraId="7FDF972C" w14:textId="77777777" w:rsidTr="00055B08">
        <w:trPr>
          <w:trHeight w:val="779"/>
        </w:trPr>
        <w:tc>
          <w:tcPr>
            <w:tcW w:w="2805" w:type="pct"/>
            <w:shd w:val="clear" w:color="auto" w:fill="8EAADB" w:themeFill="accent5" w:themeFillTint="99"/>
          </w:tcPr>
          <w:p w14:paraId="31EBDEFE" w14:textId="31D5F40B" w:rsidR="00DD441F" w:rsidRPr="00D2001D" w:rsidRDefault="00DD441F" w:rsidP="00DD441F">
            <w:pPr>
              <w:jc w:val="both"/>
              <w:rPr>
                <w:b/>
                <w:szCs w:val="22"/>
              </w:rPr>
            </w:pPr>
            <w:r w:rsidRPr="00D2001D">
              <w:rPr>
                <w:b/>
                <w:szCs w:val="22"/>
              </w:rPr>
              <w:t>PARTICIPA</w:t>
            </w:r>
            <w:r w:rsidR="002B58C4">
              <w:rPr>
                <w:b/>
                <w:szCs w:val="22"/>
              </w:rPr>
              <w:t>C</w:t>
            </w:r>
            <w:r w:rsidRPr="00D2001D">
              <w:rPr>
                <w:b/>
                <w:szCs w:val="22"/>
              </w:rPr>
              <w:t>I</w:t>
            </w:r>
            <w:r w:rsidR="002B58C4">
              <w:rPr>
                <w:b/>
                <w:szCs w:val="22"/>
              </w:rPr>
              <w:t>Ó</w:t>
            </w:r>
            <w:r w:rsidRPr="00D2001D">
              <w:rPr>
                <w:b/>
                <w:szCs w:val="22"/>
              </w:rPr>
              <w:t>N</w:t>
            </w:r>
            <w:r w:rsidR="002B58C4">
              <w:rPr>
                <w:b/>
                <w:szCs w:val="22"/>
              </w:rPr>
              <w:t xml:space="preserve"> </w:t>
            </w:r>
          </w:p>
        </w:tc>
        <w:tc>
          <w:tcPr>
            <w:tcW w:w="2195" w:type="pct"/>
            <w:shd w:val="clear" w:color="auto" w:fill="8EAADB" w:themeFill="accent5" w:themeFillTint="99"/>
          </w:tcPr>
          <w:p w14:paraId="40D67F54" w14:textId="3AEA6E14" w:rsidR="00DD441F" w:rsidRPr="00D2001D" w:rsidRDefault="002B58C4" w:rsidP="00951B47">
            <w:pPr>
              <w:spacing w:line="276" w:lineRule="auto"/>
              <w:jc w:val="both"/>
              <w:rPr>
                <w:b/>
                <w:szCs w:val="22"/>
              </w:rPr>
            </w:pPr>
            <w:r w:rsidRPr="00D2001D">
              <w:rPr>
                <w:b/>
                <w:szCs w:val="22"/>
              </w:rPr>
              <w:t>COM</w:t>
            </w:r>
            <w:r>
              <w:rPr>
                <w:b/>
                <w:szCs w:val="22"/>
              </w:rPr>
              <w:t>ENTARIOS</w:t>
            </w:r>
          </w:p>
        </w:tc>
      </w:tr>
      <w:tr w:rsidR="00B42F8C" w:rsidRPr="00B42F8C" w14:paraId="60E20E96" w14:textId="77777777" w:rsidTr="00055B08">
        <w:trPr>
          <w:trHeight w:val="1322"/>
        </w:trPr>
        <w:tc>
          <w:tcPr>
            <w:tcW w:w="2805" w:type="pct"/>
            <w:shd w:val="clear" w:color="auto" w:fill="D9E2F3" w:themeFill="accent5" w:themeFillTint="33"/>
          </w:tcPr>
          <w:p w14:paraId="3FB77523" w14:textId="3E42DB69" w:rsidR="00B42F8C" w:rsidRPr="00B42F8C" w:rsidRDefault="00B42F8C" w:rsidP="00B42F8C">
            <w:pPr>
              <w:pStyle w:val="Liststycke"/>
              <w:numPr>
                <w:ilvl w:val="0"/>
                <w:numId w:val="12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B42F8C">
              <w:rPr>
                <w:lang w:val="es-CO"/>
              </w:rPr>
              <w:t>¿</w:t>
            </w:r>
            <w:r>
              <w:rPr>
                <w:lang w:val="es-CO"/>
              </w:rPr>
              <w:t>De qué forma</w:t>
            </w:r>
            <w:r w:rsidRPr="00B42F8C">
              <w:rPr>
                <w:lang w:val="es-CO"/>
              </w:rPr>
              <w:t xml:space="preserve"> participan las comunidades en la identificación de necesidades? ¿</w:t>
            </w:r>
            <w:r w:rsidR="003F4F2C">
              <w:rPr>
                <w:lang w:val="es-CO"/>
              </w:rPr>
              <w:t>Cuáles</w:t>
            </w:r>
            <w:r w:rsidRPr="00B42F8C">
              <w:rPr>
                <w:lang w:val="es-CO"/>
              </w:rPr>
              <w:t xml:space="preserve"> grupos de la comunidad </w:t>
            </w:r>
            <w:r w:rsidR="008E7A2C">
              <w:rPr>
                <w:lang w:val="es-CO"/>
              </w:rPr>
              <w:t>participan en este proceso</w:t>
            </w:r>
            <w:r w:rsidRPr="00B42F8C">
              <w:rPr>
                <w:lang w:val="es-CO"/>
              </w:rPr>
              <w:t>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7C1586D2" w14:textId="77777777" w:rsidR="00B42F8C" w:rsidRPr="00B42F8C" w:rsidRDefault="00B42F8C" w:rsidP="00B42F8C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B42F8C" w:rsidRPr="00B42F8C" w14:paraId="6E6C7B60" w14:textId="77777777" w:rsidTr="00055B08">
        <w:trPr>
          <w:trHeight w:val="1322"/>
        </w:trPr>
        <w:tc>
          <w:tcPr>
            <w:tcW w:w="2805" w:type="pct"/>
            <w:shd w:val="clear" w:color="auto" w:fill="D9E2F3" w:themeFill="accent5" w:themeFillTint="33"/>
          </w:tcPr>
          <w:p w14:paraId="5B568AB3" w14:textId="7B03182D" w:rsidR="00B42F8C" w:rsidRPr="00B42F8C" w:rsidRDefault="00B42F8C" w:rsidP="00B42F8C">
            <w:pPr>
              <w:pStyle w:val="Liststycke"/>
              <w:numPr>
                <w:ilvl w:val="0"/>
                <w:numId w:val="12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B42F8C">
              <w:rPr>
                <w:lang w:val="es-CO"/>
              </w:rPr>
              <w:t>¿</w:t>
            </w:r>
            <w:r w:rsidR="008E7A2C">
              <w:rPr>
                <w:lang w:val="es-CO"/>
              </w:rPr>
              <w:t>De qué forma</w:t>
            </w:r>
            <w:r w:rsidRPr="00B42F8C">
              <w:rPr>
                <w:lang w:val="es-CO"/>
              </w:rPr>
              <w:t xml:space="preserve"> participan las comunidades en la plan</w:t>
            </w:r>
            <w:r w:rsidR="003F4F2C">
              <w:rPr>
                <w:lang w:val="es-CO"/>
              </w:rPr>
              <w:t>eación</w:t>
            </w:r>
            <w:r w:rsidRPr="00B42F8C">
              <w:rPr>
                <w:lang w:val="es-CO"/>
              </w:rPr>
              <w:t xml:space="preserve"> del proyecto? ¿</w:t>
            </w:r>
            <w:r w:rsidR="003F4F2C">
              <w:rPr>
                <w:lang w:val="es-CO"/>
              </w:rPr>
              <w:t xml:space="preserve">Cuáles </w:t>
            </w:r>
            <w:r w:rsidRPr="00B42F8C">
              <w:rPr>
                <w:lang w:val="es-CO"/>
              </w:rPr>
              <w:t xml:space="preserve">grupos de la </w:t>
            </w:r>
            <w:r w:rsidR="001739B6">
              <w:rPr>
                <w:lang w:val="es-CO"/>
              </w:rPr>
              <w:t xml:space="preserve">comunidad </w:t>
            </w:r>
            <w:r w:rsidR="008E7A2C">
              <w:rPr>
                <w:lang w:val="es-CO"/>
              </w:rPr>
              <w:t>participan en este proceso</w:t>
            </w:r>
            <w:r w:rsidRPr="00B42F8C">
              <w:rPr>
                <w:lang w:val="es-CO"/>
              </w:rPr>
              <w:t>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2213D8AF" w14:textId="77777777" w:rsidR="00B42F8C" w:rsidRPr="00B42F8C" w:rsidRDefault="00B42F8C" w:rsidP="00B42F8C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B42F8C" w:rsidRPr="00B42F8C" w14:paraId="69C9B947" w14:textId="77777777" w:rsidTr="00055B08">
        <w:trPr>
          <w:trHeight w:val="1344"/>
        </w:trPr>
        <w:tc>
          <w:tcPr>
            <w:tcW w:w="2805" w:type="pct"/>
            <w:shd w:val="clear" w:color="auto" w:fill="D9E2F3" w:themeFill="accent5" w:themeFillTint="33"/>
          </w:tcPr>
          <w:p w14:paraId="52C60EDB" w14:textId="6B27F657" w:rsidR="00B42F8C" w:rsidRPr="00B42F8C" w:rsidRDefault="008E7A2C" w:rsidP="00B42F8C">
            <w:pPr>
              <w:pStyle w:val="Liststycke"/>
              <w:numPr>
                <w:ilvl w:val="0"/>
                <w:numId w:val="12"/>
              </w:numPr>
              <w:spacing w:line="276" w:lineRule="auto"/>
              <w:jc w:val="both"/>
              <w:rPr>
                <w:szCs w:val="22"/>
                <w:lang w:val="es-CO"/>
              </w:rPr>
            </w:pPr>
            <w:r w:rsidRPr="00B42F8C">
              <w:rPr>
                <w:lang w:val="es-CO"/>
              </w:rPr>
              <w:t>¿</w:t>
            </w:r>
            <w:r>
              <w:rPr>
                <w:lang w:val="es-CO"/>
              </w:rPr>
              <w:t>De qué forma</w:t>
            </w:r>
            <w:r w:rsidRPr="00B42F8C">
              <w:rPr>
                <w:lang w:val="es-CO"/>
              </w:rPr>
              <w:t xml:space="preserve"> participan las comunidades en la </w:t>
            </w:r>
            <w:r>
              <w:rPr>
                <w:lang w:val="es-CO"/>
              </w:rPr>
              <w:t>implementación d</w:t>
            </w:r>
            <w:r w:rsidRPr="00B42F8C">
              <w:rPr>
                <w:lang w:val="es-CO"/>
              </w:rPr>
              <w:t>el proyecto? ¿</w:t>
            </w:r>
            <w:r w:rsidR="003F4F2C">
              <w:rPr>
                <w:lang w:val="es-CO"/>
              </w:rPr>
              <w:t>Cuáles</w:t>
            </w:r>
            <w:r w:rsidRPr="00B42F8C">
              <w:rPr>
                <w:lang w:val="es-CO"/>
              </w:rPr>
              <w:t xml:space="preserve"> grupos de la </w:t>
            </w:r>
            <w:r w:rsidR="001739B6">
              <w:rPr>
                <w:lang w:val="es-CO"/>
              </w:rPr>
              <w:t xml:space="preserve">comunidad </w:t>
            </w:r>
            <w:r>
              <w:rPr>
                <w:lang w:val="es-CO"/>
              </w:rPr>
              <w:t>participan en este proceso</w:t>
            </w:r>
            <w:r w:rsidRPr="00B42F8C">
              <w:rPr>
                <w:lang w:val="es-CO"/>
              </w:rPr>
              <w:t>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1334C080" w14:textId="77777777" w:rsidR="00B42F8C" w:rsidRPr="00B42F8C" w:rsidRDefault="00B42F8C" w:rsidP="00B42F8C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B42F8C" w:rsidRPr="00B42F8C" w14:paraId="286C248C" w14:textId="77777777" w:rsidTr="00055B08">
        <w:trPr>
          <w:trHeight w:val="1668"/>
        </w:trPr>
        <w:tc>
          <w:tcPr>
            <w:tcW w:w="2805" w:type="pct"/>
            <w:shd w:val="clear" w:color="auto" w:fill="D9E2F3" w:themeFill="accent5" w:themeFillTint="33"/>
          </w:tcPr>
          <w:p w14:paraId="7AD5BD45" w14:textId="2A25C928" w:rsidR="00B42F8C" w:rsidRPr="00B42F8C" w:rsidRDefault="008E7A2C" w:rsidP="00B42F8C">
            <w:pPr>
              <w:pStyle w:val="Liststycke"/>
              <w:numPr>
                <w:ilvl w:val="0"/>
                <w:numId w:val="12"/>
              </w:numPr>
              <w:jc w:val="both"/>
              <w:rPr>
                <w:szCs w:val="22"/>
                <w:lang w:val="es-CO"/>
              </w:rPr>
            </w:pPr>
            <w:r w:rsidRPr="00B42F8C">
              <w:rPr>
                <w:lang w:val="es-CO"/>
              </w:rPr>
              <w:t>¿</w:t>
            </w:r>
            <w:r>
              <w:rPr>
                <w:lang w:val="es-CO"/>
              </w:rPr>
              <w:t>De qué forma</w:t>
            </w:r>
            <w:r w:rsidRPr="00B42F8C">
              <w:rPr>
                <w:lang w:val="es-CO"/>
              </w:rPr>
              <w:t xml:space="preserve"> participan las comunidades en </w:t>
            </w:r>
            <w:r>
              <w:rPr>
                <w:lang w:val="es-CO"/>
              </w:rPr>
              <w:t>el</w:t>
            </w:r>
            <w:r w:rsidRPr="00B42F8C">
              <w:rPr>
                <w:lang w:val="es-CO"/>
              </w:rPr>
              <w:t xml:space="preserve"> </w:t>
            </w:r>
            <w:r>
              <w:rPr>
                <w:lang w:val="es-CO"/>
              </w:rPr>
              <w:t xml:space="preserve">seguimiento </w:t>
            </w:r>
            <w:r w:rsidRPr="00B42F8C">
              <w:rPr>
                <w:lang w:val="es-CO"/>
              </w:rPr>
              <w:t>de la eficacia del proyecto</w:t>
            </w:r>
            <w:r w:rsidR="003F4F2C">
              <w:rPr>
                <w:lang w:val="es-CO"/>
              </w:rPr>
              <w:t xml:space="preserve"> así como</w:t>
            </w:r>
            <w:r w:rsidRPr="00B42F8C">
              <w:rPr>
                <w:lang w:val="es-CO"/>
              </w:rPr>
              <w:t xml:space="preserve"> en la identificación de</w:t>
            </w:r>
            <w:r w:rsidR="003F4F2C">
              <w:rPr>
                <w:lang w:val="es-CO"/>
              </w:rPr>
              <w:t xml:space="preserve"> </w:t>
            </w:r>
            <w:r w:rsidRPr="00B42F8C">
              <w:rPr>
                <w:lang w:val="es-CO"/>
              </w:rPr>
              <w:t>desafíos? ¿</w:t>
            </w:r>
            <w:r w:rsidR="003F4F2C">
              <w:rPr>
                <w:lang w:val="es-CO"/>
              </w:rPr>
              <w:t>Cuáles</w:t>
            </w:r>
            <w:r w:rsidRPr="00B42F8C">
              <w:rPr>
                <w:lang w:val="es-CO"/>
              </w:rPr>
              <w:t xml:space="preserve"> grupos de la</w:t>
            </w:r>
            <w:r>
              <w:rPr>
                <w:lang w:val="es-CO"/>
              </w:rPr>
              <w:t xml:space="preserve"> comunidad</w:t>
            </w:r>
            <w:r w:rsidRPr="00B42F8C">
              <w:rPr>
                <w:lang w:val="es-CO"/>
              </w:rPr>
              <w:t xml:space="preserve"> </w:t>
            </w:r>
            <w:r>
              <w:rPr>
                <w:lang w:val="es-CO"/>
              </w:rPr>
              <w:t>participan en este proceso</w:t>
            </w:r>
            <w:r w:rsidRPr="00B42F8C">
              <w:rPr>
                <w:lang w:val="es-CO"/>
              </w:rPr>
              <w:t>?</w:t>
            </w:r>
            <w:r>
              <w:rPr>
                <w:lang w:val="es-CO"/>
              </w:rPr>
              <w:t xml:space="preserve"> 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74CAF028" w14:textId="77777777" w:rsidR="00B42F8C" w:rsidRPr="00B42F8C" w:rsidRDefault="00B42F8C" w:rsidP="00B42F8C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B42F8C" w:rsidRPr="009D19C0" w14:paraId="277CD397" w14:textId="77777777" w:rsidTr="00055B08">
        <w:trPr>
          <w:trHeight w:val="1170"/>
        </w:trPr>
        <w:tc>
          <w:tcPr>
            <w:tcW w:w="2805" w:type="pct"/>
            <w:shd w:val="clear" w:color="auto" w:fill="D9E2F3" w:themeFill="accent5" w:themeFillTint="33"/>
          </w:tcPr>
          <w:p w14:paraId="57C2C5A1" w14:textId="74056D16" w:rsidR="00B42F8C" w:rsidRPr="00B42F8C" w:rsidRDefault="00B42F8C" w:rsidP="00B42F8C">
            <w:pPr>
              <w:pStyle w:val="Liststycke"/>
              <w:numPr>
                <w:ilvl w:val="0"/>
                <w:numId w:val="12"/>
              </w:numPr>
              <w:jc w:val="both"/>
              <w:rPr>
                <w:szCs w:val="22"/>
                <w:lang w:val="es-CO"/>
              </w:rPr>
            </w:pPr>
            <w:r w:rsidRPr="00B42F8C">
              <w:rPr>
                <w:lang w:val="es-CO"/>
              </w:rPr>
              <w:t>¿Qué aspectos de</w:t>
            </w:r>
            <w:r w:rsidR="001739B6">
              <w:rPr>
                <w:lang w:val="es-CO"/>
              </w:rPr>
              <w:t>l</w:t>
            </w:r>
            <w:r w:rsidR="008E7A2C">
              <w:rPr>
                <w:lang w:val="es-CO"/>
              </w:rPr>
              <w:t xml:space="preserve"> </w:t>
            </w:r>
            <w:r w:rsidRPr="00B42F8C">
              <w:rPr>
                <w:lang w:val="es-CO"/>
              </w:rPr>
              <w:t xml:space="preserve">proyecto </w:t>
            </w:r>
            <w:r w:rsidR="001739B6">
              <w:rPr>
                <w:lang w:val="es-CO"/>
              </w:rPr>
              <w:t>hemos</w:t>
            </w:r>
            <w:r w:rsidRPr="00B42F8C">
              <w:rPr>
                <w:lang w:val="es-CO"/>
              </w:rPr>
              <w:t xml:space="preserve"> desarrollado en respuesta a las necesidades expresadas por </w:t>
            </w:r>
            <w:r w:rsidR="008E7A2C">
              <w:rPr>
                <w:lang w:val="es-CO"/>
              </w:rPr>
              <w:t xml:space="preserve">las personas integrantes </w:t>
            </w:r>
            <w:r w:rsidRPr="00B42F8C">
              <w:rPr>
                <w:lang w:val="es-CO"/>
              </w:rPr>
              <w:t>de la comunidad?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6624A939" w14:textId="77777777" w:rsidR="00B42F8C" w:rsidRPr="00B42F8C" w:rsidRDefault="00B42F8C" w:rsidP="00B42F8C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B42F8C" w:rsidRPr="009D19C0" w14:paraId="01688696" w14:textId="77777777" w:rsidTr="00055B08">
        <w:trPr>
          <w:trHeight w:val="1192"/>
        </w:trPr>
        <w:tc>
          <w:tcPr>
            <w:tcW w:w="2805" w:type="pct"/>
            <w:shd w:val="clear" w:color="auto" w:fill="D9E2F3" w:themeFill="accent5" w:themeFillTint="33"/>
          </w:tcPr>
          <w:p w14:paraId="7ACE0033" w14:textId="2D7C6E74" w:rsidR="00B42F8C" w:rsidRPr="00B42F8C" w:rsidRDefault="00B42F8C" w:rsidP="00B42F8C">
            <w:pPr>
              <w:pStyle w:val="Liststycke"/>
              <w:numPr>
                <w:ilvl w:val="0"/>
                <w:numId w:val="12"/>
              </w:numPr>
              <w:jc w:val="both"/>
              <w:rPr>
                <w:szCs w:val="22"/>
                <w:lang w:val="es-CO"/>
              </w:rPr>
            </w:pPr>
            <w:r w:rsidRPr="00B42F8C">
              <w:rPr>
                <w:lang w:val="es-CO"/>
              </w:rPr>
              <w:t xml:space="preserve">¿Qué </w:t>
            </w:r>
            <w:r w:rsidR="008E7A2C">
              <w:rPr>
                <w:lang w:val="es-CO"/>
              </w:rPr>
              <w:t>mecanismos</w:t>
            </w:r>
            <w:r w:rsidRPr="00B42F8C">
              <w:rPr>
                <w:lang w:val="es-CO"/>
              </w:rPr>
              <w:t xml:space="preserve"> existen para que las personas de la comunidad planteen inquietudes sobre </w:t>
            </w:r>
            <w:r w:rsidR="001739B6">
              <w:rPr>
                <w:lang w:val="es-CO"/>
              </w:rPr>
              <w:t>el</w:t>
            </w:r>
            <w:r w:rsidRPr="00B42F8C">
              <w:rPr>
                <w:lang w:val="es-CO"/>
              </w:rPr>
              <w:t xml:space="preserve"> proyecto o </w:t>
            </w:r>
            <w:r w:rsidR="001739B6">
              <w:rPr>
                <w:lang w:val="es-CO"/>
              </w:rPr>
              <w:t>tengan la posibilidad de dar s</w:t>
            </w:r>
            <w:r w:rsidRPr="00B42F8C">
              <w:rPr>
                <w:lang w:val="es-CO"/>
              </w:rPr>
              <w:t>u opinión?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4BEA9525" w14:textId="77777777" w:rsidR="00B42F8C" w:rsidRPr="00B42F8C" w:rsidRDefault="00B42F8C" w:rsidP="00B42F8C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B42F8C" w:rsidRPr="009D19C0" w14:paraId="20A96752" w14:textId="77777777" w:rsidTr="00055B08">
        <w:trPr>
          <w:trHeight w:val="1170"/>
        </w:trPr>
        <w:tc>
          <w:tcPr>
            <w:tcW w:w="2805" w:type="pct"/>
            <w:shd w:val="clear" w:color="auto" w:fill="D9E2F3" w:themeFill="accent5" w:themeFillTint="33"/>
          </w:tcPr>
          <w:p w14:paraId="21FFC950" w14:textId="15C1B63D" w:rsidR="00B42F8C" w:rsidRPr="00B42F8C" w:rsidRDefault="00B42F8C" w:rsidP="00B42F8C">
            <w:pPr>
              <w:pStyle w:val="Liststycke"/>
              <w:numPr>
                <w:ilvl w:val="0"/>
                <w:numId w:val="12"/>
              </w:numPr>
              <w:jc w:val="both"/>
              <w:rPr>
                <w:szCs w:val="22"/>
                <w:lang w:val="es-CO"/>
              </w:rPr>
            </w:pPr>
            <w:r w:rsidRPr="00B42F8C">
              <w:rPr>
                <w:lang w:val="es-CO"/>
              </w:rPr>
              <w:t>¿Qué métodos utiliza</w:t>
            </w:r>
            <w:r w:rsidR="001739B6">
              <w:rPr>
                <w:lang w:val="es-CO"/>
              </w:rPr>
              <w:t>mos</w:t>
            </w:r>
            <w:r w:rsidRPr="00B42F8C">
              <w:rPr>
                <w:lang w:val="es-CO"/>
              </w:rPr>
              <w:t xml:space="preserve"> para involucrar a las comunidades en los diferentes aspectos </w:t>
            </w:r>
            <w:r w:rsidR="008E7A2C">
              <w:rPr>
                <w:lang w:val="es-CO"/>
              </w:rPr>
              <w:t xml:space="preserve">y etapas </w:t>
            </w:r>
            <w:r w:rsidRPr="00B42F8C">
              <w:rPr>
                <w:lang w:val="es-CO"/>
              </w:rPr>
              <w:t>de</w:t>
            </w:r>
            <w:r w:rsidR="003F4F2C">
              <w:rPr>
                <w:lang w:val="es-CO"/>
              </w:rPr>
              <w:t>l</w:t>
            </w:r>
            <w:r w:rsidRPr="00B42F8C">
              <w:rPr>
                <w:lang w:val="es-CO"/>
              </w:rPr>
              <w:t xml:space="preserve"> proyecto?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6CDACAF7" w14:textId="77777777" w:rsidR="00B42F8C" w:rsidRPr="00B42F8C" w:rsidRDefault="00B42F8C" w:rsidP="00B42F8C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B42F8C" w:rsidRPr="009D19C0" w14:paraId="3D42F1F7" w14:textId="77777777" w:rsidTr="00055B08">
        <w:trPr>
          <w:trHeight w:val="2167"/>
        </w:trPr>
        <w:tc>
          <w:tcPr>
            <w:tcW w:w="2805" w:type="pct"/>
            <w:shd w:val="clear" w:color="auto" w:fill="D9E2F3" w:themeFill="accent5" w:themeFillTint="33"/>
          </w:tcPr>
          <w:p w14:paraId="1DED8125" w14:textId="1A44F948" w:rsidR="00B42F8C" w:rsidRPr="00B42F8C" w:rsidRDefault="00B42F8C" w:rsidP="00B42F8C">
            <w:pPr>
              <w:pStyle w:val="Liststycke"/>
              <w:numPr>
                <w:ilvl w:val="0"/>
                <w:numId w:val="12"/>
              </w:numPr>
              <w:jc w:val="both"/>
              <w:rPr>
                <w:color w:val="000000"/>
                <w:szCs w:val="22"/>
                <w:lang w:val="es-CO"/>
              </w:rPr>
            </w:pPr>
            <w:r w:rsidRPr="00B42F8C">
              <w:rPr>
                <w:lang w:val="es-CO"/>
              </w:rPr>
              <w:t>¿De qué forma</w:t>
            </w:r>
            <w:r w:rsidR="002F1D24">
              <w:rPr>
                <w:lang w:val="es-CO"/>
              </w:rPr>
              <w:t xml:space="preserve"> o </w:t>
            </w:r>
            <w:r w:rsidRPr="00B42F8C">
              <w:rPr>
                <w:lang w:val="es-CO"/>
              </w:rPr>
              <w:t xml:space="preserve">qué sistemas existen para que el personal de campo tenga la oportunidad de interactuar con el personal </w:t>
            </w:r>
            <w:r w:rsidR="00A76A60">
              <w:rPr>
                <w:lang w:val="es-CO"/>
              </w:rPr>
              <w:t xml:space="preserve">administrativo </w:t>
            </w:r>
            <w:r w:rsidRPr="00B42F8C">
              <w:rPr>
                <w:lang w:val="es-CO"/>
              </w:rPr>
              <w:t xml:space="preserve">y contribuir </w:t>
            </w:r>
            <w:r w:rsidR="00A76A60">
              <w:rPr>
                <w:lang w:val="es-CO"/>
              </w:rPr>
              <w:t>en</w:t>
            </w:r>
            <w:r w:rsidRPr="00B42F8C">
              <w:rPr>
                <w:lang w:val="es-CO"/>
              </w:rPr>
              <w:t xml:space="preserve"> la dirección del programa, las propuestas y los informes?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3B801F70" w14:textId="77777777" w:rsidR="00B42F8C" w:rsidRPr="00B42F8C" w:rsidRDefault="00B42F8C" w:rsidP="00B42F8C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B42F8C" w:rsidRPr="009D19C0" w14:paraId="718E30E5" w14:textId="77777777" w:rsidTr="00055B08">
        <w:trPr>
          <w:trHeight w:val="1668"/>
        </w:trPr>
        <w:tc>
          <w:tcPr>
            <w:tcW w:w="2805" w:type="pct"/>
            <w:shd w:val="clear" w:color="auto" w:fill="D9E2F3" w:themeFill="accent5" w:themeFillTint="33"/>
          </w:tcPr>
          <w:p w14:paraId="4C49683F" w14:textId="4B161401" w:rsidR="00B42F8C" w:rsidRPr="001739B6" w:rsidRDefault="00B42F8C" w:rsidP="001739B6">
            <w:pPr>
              <w:pStyle w:val="Liststycke"/>
              <w:numPr>
                <w:ilvl w:val="0"/>
                <w:numId w:val="12"/>
              </w:numPr>
              <w:jc w:val="both"/>
              <w:rPr>
                <w:szCs w:val="22"/>
                <w:lang w:val="es-CO"/>
              </w:rPr>
            </w:pPr>
            <w:r w:rsidRPr="001739B6">
              <w:rPr>
                <w:lang w:val="es-CO"/>
              </w:rPr>
              <w:t>¿</w:t>
            </w:r>
            <w:r w:rsidR="001739B6">
              <w:rPr>
                <w:lang w:val="es-CO"/>
              </w:rPr>
              <w:t>Tenemos</w:t>
            </w:r>
            <w:r w:rsidR="002F1D24" w:rsidRPr="001739B6">
              <w:rPr>
                <w:lang w:val="es-CO"/>
              </w:rPr>
              <w:t xml:space="preserve"> a</w:t>
            </w:r>
            <w:r w:rsidRPr="001739B6">
              <w:rPr>
                <w:lang w:val="es-CO"/>
              </w:rPr>
              <w:t xml:space="preserve">lgún ejemplo de </w:t>
            </w:r>
            <w:r w:rsidR="002F1D24" w:rsidRPr="001739B6">
              <w:rPr>
                <w:lang w:val="es-CO"/>
              </w:rPr>
              <w:t xml:space="preserve">cómo </w:t>
            </w:r>
            <w:r w:rsidRPr="001739B6">
              <w:rPr>
                <w:lang w:val="es-CO"/>
              </w:rPr>
              <w:t xml:space="preserve">los aportes y sugerencias de la comunidad se han tenido en cuenta y han tenido un </w:t>
            </w:r>
            <w:r w:rsidR="00A76A60">
              <w:rPr>
                <w:lang w:val="es-CO"/>
              </w:rPr>
              <w:t>impacto</w:t>
            </w:r>
            <w:r w:rsidRPr="001739B6">
              <w:rPr>
                <w:lang w:val="es-CO"/>
              </w:rPr>
              <w:t xml:space="preserve"> en la toma de decisiones programáticas y el protocolo operativo?</w:t>
            </w:r>
          </w:p>
        </w:tc>
        <w:tc>
          <w:tcPr>
            <w:tcW w:w="2195" w:type="pct"/>
            <w:shd w:val="clear" w:color="auto" w:fill="D9E2F3" w:themeFill="accent5" w:themeFillTint="33"/>
          </w:tcPr>
          <w:p w14:paraId="373118B9" w14:textId="77777777" w:rsidR="00B42F8C" w:rsidRPr="00B42F8C" w:rsidRDefault="00B42F8C" w:rsidP="00B42F8C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</w:tbl>
    <w:p w14:paraId="243F4B5A" w14:textId="77777777" w:rsidR="00F50C3C" w:rsidRPr="00B42F8C" w:rsidRDefault="00F50C3C">
      <w:pPr>
        <w:spacing w:before="0" w:after="160" w:line="259" w:lineRule="auto"/>
        <w:rPr>
          <w:b/>
          <w:szCs w:val="22"/>
          <w:lang w:val="es-CO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30"/>
      </w:tblGrid>
      <w:tr w:rsidR="00E269E5" w:rsidRPr="00D2001D" w14:paraId="7196A462" w14:textId="77777777" w:rsidTr="00055B08">
        <w:trPr>
          <w:trHeight w:val="933"/>
        </w:trPr>
        <w:tc>
          <w:tcPr>
            <w:tcW w:w="2805" w:type="pct"/>
            <w:shd w:val="clear" w:color="auto" w:fill="F4B083" w:themeFill="accent2" w:themeFillTint="99"/>
          </w:tcPr>
          <w:p w14:paraId="2274A6EA" w14:textId="2F237789" w:rsidR="00E269E5" w:rsidRPr="00D2001D" w:rsidRDefault="002B58C4" w:rsidP="00E269E5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ACCIÓN SIN DAÑO</w:t>
            </w:r>
          </w:p>
          <w:p w14:paraId="63FEB090" w14:textId="2618DA1F" w:rsidR="00E269E5" w:rsidRPr="00D2001D" w:rsidRDefault="00E269E5" w:rsidP="00327B92">
            <w:pPr>
              <w:jc w:val="both"/>
              <w:rPr>
                <w:b/>
                <w:szCs w:val="22"/>
              </w:rPr>
            </w:pPr>
          </w:p>
        </w:tc>
        <w:tc>
          <w:tcPr>
            <w:tcW w:w="2195" w:type="pct"/>
            <w:shd w:val="clear" w:color="auto" w:fill="F4B083" w:themeFill="accent2" w:themeFillTint="99"/>
          </w:tcPr>
          <w:p w14:paraId="3CC87754" w14:textId="453C3EA7" w:rsidR="00E269E5" w:rsidRPr="00D2001D" w:rsidRDefault="002B58C4" w:rsidP="00327B92">
            <w:pPr>
              <w:spacing w:line="276" w:lineRule="auto"/>
              <w:jc w:val="both"/>
              <w:rPr>
                <w:b/>
                <w:szCs w:val="22"/>
              </w:rPr>
            </w:pPr>
            <w:r w:rsidRPr="00D2001D">
              <w:rPr>
                <w:b/>
                <w:szCs w:val="22"/>
              </w:rPr>
              <w:t>COM</w:t>
            </w:r>
            <w:r>
              <w:rPr>
                <w:b/>
                <w:szCs w:val="22"/>
              </w:rPr>
              <w:t>ENTARIOS</w:t>
            </w:r>
          </w:p>
        </w:tc>
      </w:tr>
      <w:tr w:rsidR="0001341B" w:rsidRPr="009D19C0" w14:paraId="11486965" w14:textId="77777777" w:rsidTr="00055B08">
        <w:trPr>
          <w:trHeight w:val="1583"/>
        </w:trPr>
        <w:tc>
          <w:tcPr>
            <w:tcW w:w="2805" w:type="pct"/>
            <w:shd w:val="clear" w:color="auto" w:fill="FBE4D5" w:themeFill="accent2" w:themeFillTint="33"/>
          </w:tcPr>
          <w:p w14:paraId="3B2D3FC2" w14:textId="602FFE6B" w:rsidR="0001341B" w:rsidRPr="0001341B" w:rsidRDefault="0001341B" w:rsidP="0001341B">
            <w:pPr>
              <w:pStyle w:val="Liststycke"/>
              <w:numPr>
                <w:ilvl w:val="0"/>
                <w:numId w:val="15"/>
              </w:numPr>
              <w:jc w:val="both"/>
              <w:rPr>
                <w:szCs w:val="22"/>
                <w:lang w:val="es-CO"/>
              </w:rPr>
            </w:pPr>
            <w:r w:rsidRPr="0001341B">
              <w:rPr>
                <w:lang w:val="es-CO"/>
              </w:rPr>
              <w:t>¿</w:t>
            </w:r>
            <w:r w:rsidR="001739B6">
              <w:rPr>
                <w:lang w:val="es-CO"/>
              </w:rPr>
              <w:t>Hemos</w:t>
            </w:r>
            <w:r w:rsidRPr="0001341B">
              <w:rPr>
                <w:lang w:val="es-CO"/>
              </w:rPr>
              <w:t xml:space="preserve"> llev</w:t>
            </w:r>
            <w:r>
              <w:rPr>
                <w:lang w:val="es-CO"/>
              </w:rPr>
              <w:t xml:space="preserve">ado </w:t>
            </w:r>
            <w:r w:rsidRPr="0001341B">
              <w:rPr>
                <w:lang w:val="es-CO"/>
              </w:rPr>
              <w:t>a cabo una evaluación de las normas, prácticas y tradiciones culturales en esta comunidad antes de la intervención?</w:t>
            </w:r>
          </w:p>
        </w:tc>
        <w:tc>
          <w:tcPr>
            <w:tcW w:w="2195" w:type="pct"/>
            <w:shd w:val="clear" w:color="auto" w:fill="FBE4D5" w:themeFill="accent2" w:themeFillTint="33"/>
          </w:tcPr>
          <w:p w14:paraId="51F3CE91" w14:textId="77777777" w:rsidR="0001341B" w:rsidRPr="0001341B" w:rsidRDefault="0001341B" w:rsidP="0001341B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01341B" w:rsidRPr="009D19C0" w14:paraId="0921BD24" w14:textId="77777777" w:rsidTr="00055B08">
        <w:trPr>
          <w:trHeight w:val="1583"/>
        </w:trPr>
        <w:tc>
          <w:tcPr>
            <w:tcW w:w="2805" w:type="pct"/>
            <w:shd w:val="clear" w:color="auto" w:fill="FBE4D5" w:themeFill="accent2" w:themeFillTint="33"/>
          </w:tcPr>
          <w:p w14:paraId="21FFFD91" w14:textId="190529EC" w:rsidR="0001341B" w:rsidRPr="0001341B" w:rsidRDefault="0001341B" w:rsidP="0001341B">
            <w:pPr>
              <w:pStyle w:val="Liststycke"/>
              <w:numPr>
                <w:ilvl w:val="0"/>
                <w:numId w:val="15"/>
              </w:numPr>
              <w:jc w:val="both"/>
              <w:rPr>
                <w:szCs w:val="22"/>
                <w:lang w:val="es-CO"/>
              </w:rPr>
            </w:pPr>
            <w:r w:rsidRPr="0001341B">
              <w:rPr>
                <w:lang w:val="es-CO"/>
              </w:rPr>
              <w:t>¿</w:t>
            </w:r>
            <w:r w:rsidR="001739B6">
              <w:rPr>
                <w:lang w:val="es-CO"/>
              </w:rPr>
              <w:t>Hemos</w:t>
            </w:r>
            <w:r>
              <w:rPr>
                <w:lang w:val="es-CO"/>
              </w:rPr>
              <w:t xml:space="preserve"> realizado</w:t>
            </w:r>
            <w:r w:rsidRPr="0001341B">
              <w:rPr>
                <w:lang w:val="es-CO"/>
              </w:rPr>
              <w:t xml:space="preserve"> una evaluación de los factores sociales que afectan a esta comunidad antes de la intervención?</w:t>
            </w:r>
          </w:p>
        </w:tc>
        <w:tc>
          <w:tcPr>
            <w:tcW w:w="2195" w:type="pct"/>
            <w:shd w:val="clear" w:color="auto" w:fill="FBE4D5" w:themeFill="accent2" w:themeFillTint="33"/>
          </w:tcPr>
          <w:p w14:paraId="74AF6E27" w14:textId="77777777" w:rsidR="0001341B" w:rsidRPr="0001341B" w:rsidRDefault="0001341B" w:rsidP="0001341B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01341B" w:rsidRPr="009D19C0" w14:paraId="7113D6B5" w14:textId="77777777" w:rsidTr="00055B08">
        <w:trPr>
          <w:trHeight w:val="1609"/>
        </w:trPr>
        <w:tc>
          <w:tcPr>
            <w:tcW w:w="2805" w:type="pct"/>
            <w:shd w:val="clear" w:color="auto" w:fill="FBE4D5" w:themeFill="accent2" w:themeFillTint="33"/>
          </w:tcPr>
          <w:p w14:paraId="6E61C200" w14:textId="484C584D" w:rsidR="0001341B" w:rsidRPr="0001341B" w:rsidRDefault="0001341B" w:rsidP="0001341B">
            <w:pPr>
              <w:pStyle w:val="Liststycke"/>
              <w:numPr>
                <w:ilvl w:val="0"/>
                <w:numId w:val="15"/>
              </w:numPr>
              <w:jc w:val="both"/>
              <w:rPr>
                <w:szCs w:val="22"/>
                <w:lang w:val="es-CO"/>
              </w:rPr>
            </w:pPr>
            <w:r w:rsidRPr="0001341B">
              <w:rPr>
                <w:lang w:val="es-CO"/>
              </w:rPr>
              <w:t>¿</w:t>
            </w:r>
            <w:r w:rsidR="001739B6">
              <w:rPr>
                <w:lang w:val="es-CO"/>
              </w:rPr>
              <w:t>Hemos</w:t>
            </w:r>
            <w:r w:rsidRPr="0001341B">
              <w:rPr>
                <w:lang w:val="es-CO"/>
              </w:rPr>
              <w:t xml:space="preserve"> identificado los conectores en la comunidad afectada? ¿Cómo fortalece </w:t>
            </w:r>
            <w:r w:rsidR="00A76A60">
              <w:rPr>
                <w:lang w:val="es-CO"/>
              </w:rPr>
              <w:t>el</w:t>
            </w:r>
            <w:r w:rsidRPr="0001341B">
              <w:rPr>
                <w:lang w:val="es-CO"/>
              </w:rPr>
              <w:t xml:space="preserve"> proyecto los conectores</w:t>
            </w:r>
            <w:r>
              <w:rPr>
                <w:lang w:val="es-CO"/>
              </w:rPr>
              <w:t>?</w:t>
            </w:r>
          </w:p>
        </w:tc>
        <w:tc>
          <w:tcPr>
            <w:tcW w:w="2195" w:type="pct"/>
            <w:shd w:val="clear" w:color="auto" w:fill="FBE4D5" w:themeFill="accent2" w:themeFillTint="33"/>
          </w:tcPr>
          <w:p w14:paraId="375C757C" w14:textId="77777777" w:rsidR="0001341B" w:rsidRPr="0001341B" w:rsidRDefault="0001341B" w:rsidP="0001341B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01341B" w:rsidRPr="009D19C0" w14:paraId="26EFBEA6" w14:textId="77777777" w:rsidTr="00055B08">
        <w:trPr>
          <w:trHeight w:val="1998"/>
        </w:trPr>
        <w:tc>
          <w:tcPr>
            <w:tcW w:w="2805" w:type="pct"/>
            <w:shd w:val="clear" w:color="auto" w:fill="FBE4D5" w:themeFill="accent2" w:themeFillTint="33"/>
          </w:tcPr>
          <w:p w14:paraId="2120D498" w14:textId="4B511FD3" w:rsidR="0001341B" w:rsidRPr="0001341B" w:rsidRDefault="0001341B" w:rsidP="0001341B">
            <w:pPr>
              <w:pStyle w:val="Liststycke"/>
              <w:numPr>
                <w:ilvl w:val="0"/>
                <w:numId w:val="15"/>
              </w:numPr>
              <w:jc w:val="both"/>
              <w:rPr>
                <w:szCs w:val="22"/>
                <w:lang w:val="es-CO"/>
              </w:rPr>
            </w:pPr>
            <w:r w:rsidRPr="0001341B">
              <w:rPr>
                <w:lang w:val="es-CO"/>
              </w:rPr>
              <w:t>¿</w:t>
            </w:r>
            <w:r w:rsidR="001739B6">
              <w:rPr>
                <w:lang w:val="es-CO"/>
              </w:rPr>
              <w:t>Hemos</w:t>
            </w:r>
            <w:r w:rsidRPr="0001341B">
              <w:rPr>
                <w:lang w:val="es-CO"/>
              </w:rPr>
              <w:t xml:space="preserve"> identificado los divisores en la comunidad afectada? ¿Cómo minimiza </w:t>
            </w:r>
            <w:r w:rsidR="00A76A60">
              <w:rPr>
                <w:lang w:val="es-CO"/>
              </w:rPr>
              <w:t>el</w:t>
            </w:r>
            <w:r w:rsidRPr="0001341B">
              <w:rPr>
                <w:lang w:val="es-CO"/>
              </w:rPr>
              <w:t xml:space="preserve"> proyecto los divisores?</w:t>
            </w:r>
          </w:p>
        </w:tc>
        <w:tc>
          <w:tcPr>
            <w:tcW w:w="2195" w:type="pct"/>
            <w:shd w:val="clear" w:color="auto" w:fill="FBE4D5" w:themeFill="accent2" w:themeFillTint="33"/>
          </w:tcPr>
          <w:p w14:paraId="038881FF" w14:textId="77777777" w:rsidR="0001341B" w:rsidRPr="0001341B" w:rsidRDefault="0001341B" w:rsidP="0001341B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01341B" w:rsidRPr="009D19C0" w14:paraId="70A26040" w14:textId="77777777" w:rsidTr="00055B08">
        <w:trPr>
          <w:trHeight w:val="1401"/>
        </w:trPr>
        <w:tc>
          <w:tcPr>
            <w:tcW w:w="2805" w:type="pct"/>
            <w:shd w:val="clear" w:color="auto" w:fill="FBE4D5" w:themeFill="accent2" w:themeFillTint="33"/>
          </w:tcPr>
          <w:p w14:paraId="5671A3D2" w14:textId="66CECA2E" w:rsidR="0001341B" w:rsidRPr="0001341B" w:rsidRDefault="0001341B" w:rsidP="0001341B">
            <w:pPr>
              <w:pStyle w:val="Liststycke"/>
              <w:numPr>
                <w:ilvl w:val="0"/>
                <w:numId w:val="15"/>
              </w:numPr>
              <w:jc w:val="both"/>
              <w:rPr>
                <w:szCs w:val="22"/>
                <w:lang w:val="es-CO"/>
              </w:rPr>
            </w:pPr>
            <w:r w:rsidRPr="0001341B">
              <w:rPr>
                <w:lang w:val="es-CO"/>
              </w:rPr>
              <w:t>¿Cómo h</w:t>
            </w:r>
            <w:r w:rsidR="001739B6">
              <w:rPr>
                <w:lang w:val="es-CO"/>
              </w:rPr>
              <w:t xml:space="preserve">emos </w:t>
            </w:r>
            <w:r w:rsidRPr="0001341B">
              <w:rPr>
                <w:lang w:val="es-CO"/>
              </w:rPr>
              <w:t xml:space="preserve">incluido las consideraciones de la comunidad </w:t>
            </w:r>
            <w:r w:rsidR="001739B6">
              <w:rPr>
                <w:lang w:val="es-CO"/>
              </w:rPr>
              <w:t>receptora</w:t>
            </w:r>
            <w:r w:rsidRPr="0001341B">
              <w:rPr>
                <w:lang w:val="es-CO"/>
              </w:rPr>
              <w:t xml:space="preserve"> en la evaluación y plan</w:t>
            </w:r>
            <w:r w:rsidR="001739B6">
              <w:rPr>
                <w:lang w:val="es-CO"/>
              </w:rPr>
              <w:t>eación</w:t>
            </w:r>
            <w:r w:rsidRPr="0001341B">
              <w:rPr>
                <w:lang w:val="es-CO"/>
              </w:rPr>
              <w:t>?</w:t>
            </w:r>
          </w:p>
        </w:tc>
        <w:tc>
          <w:tcPr>
            <w:tcW w:w="2195" w:type="pct"/>
            <w:shd w:val="clear" w:color="auto" w:fill="FBE4D5" w:themeFill="accent2" w:themeFillTint="33"/>
          </w:tcPr>
          <w:p w14:paraId="60A68DFF" w14:textId="77777777" w:rsidR="0001341B" w:rsidRPr="0001341B" w:rsidRDefault="0001341B" w:rsidP="0001341B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01341B" w:rsidRPr="009D19C0" w14:paraId="04F2F85F" w14:textId="77777777" w:rsidTr="00055B08">
        <w:trPr>
          <w:trHeight w:val="1427"/>
        </w:trPr>
        <w:tc>
          <w:tcPr>
            <w:tcW w:w="2805" w:type="pct"/>
            <w:shd w:val="clear" w:color="auto" w:fill="FBE4D5" w:themeFill="accent2" w:themeFillTint="33"/>
          </w:tcPr>
          <w:p w14:paraId="205377AE" w14:textId="5A9BEE0F" w:rsidR="0001341B" w:rsidRPr="0001341B" w:rsidRDefault="0001341B" w:rsidP="0001341B">
            <w:pPr>
              <w:pStyle w:val="Liststycke"/>
              <w:numPr>
                <w:ilvl w:val="0"/>
                <w:numId w:val="15"/>
              </w:numPr>
              <w:jc w:val="both"/>
              <w:rPr>
                <w:szCs w:val="22"/>
                <w:lang w:val="es-CO"/>
              </w:rPr>
            </w:pPr>
            <w:r w:rsidRPr="0001341B">
              <w:rPr>
                <w:szCs w:val="22"/>
                <w:lang w:val="es-CO"/>
              </w:rPr>
              <w:t>¿T</w:t>
            </w:r>
            <w:r w:rsidR="00A76A60">
              <w:rPr>
                <w:szCs w:val="22"/>
                <w:lang w:val="es-CO"/>
              </w:rPr>
              <w:t>ienen l</w:t>
            </w:r>
            <w:r w:rsidRPr="0001341B">
              <w:rPr>
                <w:szCs w:val="22"/>
                <w:lang w:val="es-CO"/>
              </w:rPr>
              <w:t xml:space="preserve">os equipos del proyecto la oportunidad de reflexionar sobre los desafíos y las lecciones aprendidas </w:t>
            </w:r>
            <w:r w:rsidR="001739B6">
              <w:rPr>
                <w:szCs w:val="22"/>
                <w:lang w:val="es-CO"/>
              </w:rPr>
              <w:t xml:space="preserve">en </w:t>
            </w:r>
            <w:r w:rsidRPr="0001341B">
              <w:rPr>
                <w:szCs w:val="22"/>
                <w:lang w:val="es-CO"/>
              </w:rPr>
              <w:t xml:space="preserve">el </w:t>
            </w:r>
            <w:r>
              <w:rPr>
                <w:szCs w:val="22"/>
                <w:lang w:val="es-CO"/>
              </w:rPr>
              <w:t>tras</w:t>
            </w:r>
            <w:r w:rsidRPr="0001341B">
              <w:rPr>
                <w:szCs w:val="22"/>
                <w:lang w:val="es-CO"/>
              </w:rPr>
              <w:t>curso del proyecto (en lugar de solo al final)?</w:t>
            </w:r>
          </w:p>
        </w:tc>
        <w:tc>
          <w:tcPr>
            <w:tcW w:w="2195" w:type="pct"/>
            <w:shd w:val="clear" w:color="auto" w:fill="FBE4D5" w:themeFill="accent2" w:themeFillTint="33"/>
          </w:tcPr>
          <w:p w14:paraId="3D230E93" w14:textId="77777777" w:rsidR="0001341B" w:rsidRPr="0001341B" w:rsidRDefault="0001341B" w:rsidP="0001341B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</w:tbl>
    <w:p w14:paraId="0D012524" w14:textId="023ECB2C" w:rsidR="006D1372" w:rsidRPr="0001341B" w:rsidRDefault="006D1372">
      <w:pPr>
        <w:spacing w:before="0" w:after="160" w:line="259" w:lineRule="auto"/>
        <w:rPr>
          <w:b/>
          <w:szCs w:val="22"/>
          <w:lang w:val="es-CO"/>
        </w:rPr>
      </w:pPr>
    </w:p>
    <w:p w14:paraId="56739906" w14:textId="77777777" w:rsidR="002E2B88" w:rsidRPr="0001341B" w:rsidRDefault="002E2B88" w:rsidP="00F93697">
      <w:pPr>
        <w:jc w:val="both"/>
        <w:rPr>
          <w:b/>
          <w:szCs w:val="22"/>
          <w:lang w:val="es-CO"/>
        </w:rPr>
      </w:pPr>
    </w:p>
    <w:p w14:paraId="58FC95B8" w14:textId="77777777" w:rsidR="002E2B88" w:rsidRPr="0001341B" w:rsidRDefault="002E2B88" w:rsidP="00F93697">
      <w:pPr>
        <w:jc w:val="both"/>
        <w:rPr>
          <w:b/>
          <w:szCs w:val="22"/>
          <w:lang w:val="es-CO"/>
        </w:rPr>
      </w:pPr>
    </w:p>
    <w:p w14:paraId="0848168E" w14:textId="703415B4" w:rsidR="00E269E5" w:rsidRPr="0001341B" w:rsidRDefault="00E269E5" w:rsidP="00F93697">
      <w:pPr>
        <w:jc w:val="both"/>
        <w:rPr>
          <w:b/>
          <w:szCs w:val="22"/>
          <w:lang w:val="es-CO"/>
        </w:rPr>
      </w:pPr>
    </w:p>
    <w:p w14:paraId="19318B29" w14:textId="1CB4659C" w:rsidR="00E269E5" w:rsidRPr="0001341B" w:rsidRDefault="00E269E5" w:rsidP="00F93697">
      <w:pPr>
        <w:jc w:val="both"/>
        <w:rPr>
          <w:b/>
          <w:szCs w:val="22"/>
          <w:lang w:val="es-CO"/>
        </w:rPr>
      </w:pPr>
    </w:p>
    <w:p w14:paraId="4FAAD09C" w14:textId="6711E0B0" w:rsidR="00E269E5" w:rsidRPr="0001341B" w:rsidRDefault="00E269E5" w:rsidP="00F93697">
      <w:pPr>
        <w:jc w:val="both"/>
        <w:rPr>
          <w:b/>
          <w:szCs w:val="22"/>
          <w:lang w:val="es-CO"/>
        </w:rPr>
      </w:pPr>
    </w:p>
    <w:p w14:paraId="33E5AEFB" w14:textId="0D76B45E" w:rsidR="00E269E5" w:rsidRPr="0001341B" w:rsidRDefault="00E269E5" w:rsidP="00F93697">
      <w:pPr>
        <w:jc w:val="both"/>
        <w:rPr>
          <w:b/>
          <w:szCs w:val="22"/>
          <w:lang w:val="es-CO"/>
        </w:rPr>
      </w:pPr>
    </w:p>
    <w:p w14:paraId="1DF2442E" w14:textId="722E5DDE" w:rsidR="00E269E5" w:rsidRPr="0001341B" w:rsidRDefault="00E269E5" w:rsidP="00F93697">
      <w:pPr>
        <w:jc w:val="both"/>
        <w:rPr>
          <w:b/>
          <w:szCs w:val="22"/>
          <w:lang w:val="es-CO"/>
        </w:rPr>
      </w:pPr>
    </w:p>
    <w:p w14:paraId="77D40096" w14:textId="77777777" w:rsidR="00E269E5" w:rsidRPr="0001341B" w:rsidRDefault="00E269E5" w:rsidP="00F93697">
      <w:pPr>
        <w:jc w:val="both"/>
        <w:rPr>
          <w:b/>
          <w:szCs w:val="22"/>
          <w:lang w:val="es-CO"/>
        </w:rPr>
      </w:pPr>
    </w:p>
    <w:p w14:paraId="3B23F5DB" w14:textId="3BEEA61F" w:rsidR="003656CA" w:rsidRPr="0001341B" w:rsidRDefault="003656CA" w:rsidP="00F93697">
      <w:pPr>
        <w:jc w:val="both"/>
        <w:rPr>
          <w:b/>
          <w:szCs w:val="22"/>
          <w:lang w:val="es-CO"/>
        </w:rPr>
      </w:pPr>
    </w:p>
    <w:p w14:paraId="4D67CADA" w14:textId="77777777" w:rsidR="00F50C3C" w:rsidRPr="0001341B" w:rsidRDefault="00F50C3C" w:rsidP="00F93697">
      <w:pPr>
        <w:jc w:val="both"/>
        <w:rPr>
          <w:b/>
          <w:szCs w:val="22"/>
          <w:lang w:val="es-CO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30"/>
      </w:tblGrid>
      <w:tr w:rsidR="003C61B6" w:rsidRPr="00D2001D" w14:paraId="6BAF7223" w14:textId="77777777" w:rsidTr="00055B08">
        <w:trPr>
          <w:trHeight w:val="1008"/>
        </w:trPr>
        <w:tc>
          <w:tcPr>
            <w:tcW w:w="2805" w:type="pct"/>
            <w:shd w:val="clear" w:color="auto" w:fill="FFD966" w:themeFill="accent4" w:themeFillTint="99"/>
          </w:tcPr>
          <w:p w14:paraId="2C004A48" w14:textId="78436D0B" w:rsidR="003656CA" w:rsidRPr="002B58C4" w:rsidRDefault="002B58C4" w:rsidP="00327B92">
            <w:pPr>
              <w:jc w:val="both"/>
              <w:rPr>
                <w:b/>
                <w:szCs w:val="22"/>
                <w:lang w:val="es-ES"/>
              </w:rPr>
            </w:pPr>
            <w:r w:rsidRPr="002B58C4">
              <w:rPr>
                <w:b/>
                <w:szCs w:val="22"/>
                <w:lang w:val="es-ES"/>
              </w:rPr>
              <w:t>APROVECHAR LOS RECURSOS Y CAPACIDADES DISPINOBLES</w:t>
            </w:r>
          </w:p>
        </w:tc>
        <w:tc>
          <w:tcPr>
            <w:tcW w:w="2195" w:type="pct"/>
            <w:shd w:val="clear" w:color="auto" w:fill="FFD966" w:themeFill="accent4" w:themeFillTint="99"/>
          </w:tcPr>
          <w:p w14:paraId="222E779C" w14:textId="26AD7A74" w:rsidR="003656CA" w:rsidRPr="00D2001D" w:rsidRDefault="002B58C4" w:rsidP="00327B92">
            <w:pPr>
              <w:spacing w:line="276" w:lineRule="auto"/>
              <w:jc w:val="both"/>
              <w:rPr>
                <w:b/>
                <w:szCs w:val="22"/>
              </w:rPr>
            </w:pPr>
            <w:r w:rsidRPr="00D2001D">
              <w:rPr>
                <w:b/>
                <w:szCs w:val="22"/>
              </w:rPr>
              <w:t>COM</w:t>
            </w:r>
            <w:r>
              <w:rPr>
                <w:b/>
                <w:szCs w:val="22"/>
              </w:rPr>
              <w:t>ENTARIOS</w:t>
            </w:r>
          </w:p>
        </w:tc>
      </w:tr>
      <w:tr w:rsidR="00495E34" w:rsidRPr="009D19C0" w14:paraId="20BB81EF" w14:textId="77777777" w:rsidTr="00055B08">
        <w:trPr>
          <w:trHeight w:val="1711"/>
        </w:trPr>
        <w:tc>
          <w:tcPr>
            <w:tcW w:w="2805" w:type="pct"/>
            <w:shd w:val="clear" w:color="auto" w:fill="FFF2CC" w:themeFill="accent4" w:themeFillTint="33"/>
          </w:tcPr>
          <w:p w14:paraId="45B5EAB9" w14:textId="4EFD3309" w:rsidR="00495E34" w:rsidRPr="00495E34" w:rsidRDefault="00495E34" w:rsidP="00495E34">
            <w:pPr>
              <w:jc w:val="both"/>
              <w:rPr>
                <w:szCs w:val="22"/>
                <w:lang w:val="es-CO"/>
              </w:rPr>
            </w:pPr>
            <w:r w:rsidRPr="00495E34">
              <w:rPr>
                <w:lang w:val="es-CO"/>
              </w:rPr>
              <w:t>1. ¿Cuáles son los recursos</w:t>
            </w:r>
            <w:r>
              <w:rPr>
                <w:lang w:val="es-CO"/>
              </w:rPr>
              <w:t xml:space="preserve"> </w:t>
            </w:r>
            <w:r w:rsidRPr="00495E34">
              <w:rPr>
                <w:lang w:val="es-CO"/>
              </w:rPr>
              <w:t>human</w:t>
            </w:r>
            <w:r>
              <w:rPr>
                <w:lang w:val="es-CO"/>
              </w:rPr>
              <w:t>os</w:t>
            </w:r>
            <w:r w:rsidRPr="00495E34">
              <w:rPr>
                <w:lang w:val="es-CO"/>
              </w:rPr>
              <w:t xml:space="preserve"> (por ejemplo, conocimientos y habilidades que existen en la comunidad) que h</w:t>
            </w:r>
            <w:r>
              <w:rPr>
                <w:lang w:val="es-CO"/>
              </w:rPr>
              <w:t>emos</w:t>
            </w:r>
            <w:r w:rsidRPr="00495E34">
              <w:rPr>
                <w:lang w:val="es-CO"/>
              </w:rPr>
              <w:t xml:space="preserve"> </w:t>
            </w:r>
            <w:r>
              <w:rPr>
                <w:lang w:val="es-CO"/>
              </w:rPr>
              <w:t xml:space="preserve">aprovechado para el </w:t>
            </w:r>
            <w:r w:rsidRPr="00495E34">
              <w:rPr>
                <w:lang w:val="es-CO"/>
              </w:rPr>
              <w:t>proyecto?</w:t>
            </w:r>
          </w:p>
        </w:tc>
        <w:tc>
          <w:tcPr>
            <w:tcW w:w="2195" w:type="pct"/>
            <w:shd w:val="clear" w:color="auto" w:fill="FFF2CC" w:themeFill="accent4" w:themeFillTint="33"/>
          </w:tcPr>
          <w:p w14:paraId="6EFAA5E7" w14:textId="77777777" w:rsidR="00495E34" w:rsidRPr="00495E34" w:rsidRDefault="00495E34" w:rsidP="00495E34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495E34" w:rsidRPr="009D19C0" w14:paraId="2021DF45" w14:textId="77777777" w:rsidTr="00055B08">
        <w:trPr>
          <w:trHeight w:val="1711"/>
        </w:trPr>
        <w:tc>
          <w:tcPr>
            <w:tcW w:w="2805" w:type="pct"/>
            <w:shd w:val="clear" w:color="auto" w:fill="FFF2CC" w:themeFill="accent4" w:themeFillTint="33"/>
          </w:tcPr>
          <w:p w14:paraId="147CE255" w14:textId="45EBDEF0" w:rsidR="00495E34" w:rsidRPr="00495E34" w:rsidRDefault="00495E34" w:rsidP="00495E34">
            <w:pPr>
              <w:jc w:val="both"/>
              <w:rPr>
                <w:szCs w:val="22"/>
                <w:lang w:val="es-CO"/>
              </w:rPr>
            </w:pPr>
            <w:r w:rsidRPr="00495E34">
              <w:rPr>
                <w:lang w:val="es-CO"/>
              </w:rPr>
              <w:t>2. ¿Cuáles son los recursos sociales (por ejemplo, estructuras sociales, grupos familiares, estructuras de liderazgo) que h</w:t>
            </w:r>
            <w:r>
              <w:rPr>
                <w:lang w:val="es-CO"/>
              </w:rPr>
              <w:t>emos</w:t>
            </w:r>
            <w:r w:rsidRPr="00495E34">
              <w:rPr>
                <w:lang w:val="es-CO"/>
              </w:rPr>
              <w:t xml:space="preserve"> </w:t>
            </w:r>
            <w:r>
              <w:rPr>
                <w:lang w:val="es-CO"/>
              </w:rPr>
              <w:t>aprovechado para el</w:t>
            </w:r>
            <w:r w:rsidRPr="00495E34">
              <w:rPr>
                <w:lang w:val="es-CO"/>
              </w:rPr>
              <w:t xml:space="preserve"> proyecto?</w:t>
            </w:r>
          </w:p>
        </w:tc>
        <w:tc>
          <w:tcPr>
            <w:tcW w:w="2195" w:type="pct"/>
            <w:shd w:val="clear" w:color="auto" w:fill="FFF2CC" w:themeFill="accent4" w:themeFillTint="33"/>
          </w:tcPr>
          <w:p w14:paraId="1603856A" w14:textId="77777777" w:rsidR="00495E34" w:rsidRPr="00495E34" w:rsidRDefault="00495E34" w:rsidP="00495E34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495E34" w:rsidRPr="009D19C0" w14:paraId="52BA9F80" w14:textId="77777777" w:rsidTr="00055B08">
        <w:trPr>
          <w:trHeight w:val="1740"/>
        </w:trPr>
        <w:tc>
          <w:tcPr>
            <w:tcW w:w="2805" w:type="pct"/>
            <w:shd w:val="clear" w:color="auto" w:fill="FFF2CC" w:themeFill="accent4" w:themeFillTint="33"/>
          </w:tcPr>
          <w:p w14:paraId="7BAA59FE" w14:textId="654A2106" w:rsidR="00495E34" w:rsidRPr="00495E34" w:rsidRDefault="00495E34" w:rsidP="00495E34">
            <w:pPr>
              <w:jc w:val="both"/>
              <w:rPr>
                <w:szCs w:val="22"/>
                <w:lang w:val="es-CO"/>
              </w:rPr>
            </w:pPr>
            <w:r w:rsidRPr="00495E34">
              <w:rPr>
                <w:lang w:val="es-CO"/>
              </w:rPr>
              <w:t xml:space="preserve">3. ¿Cuáles son los recursos físicos </w:t>
            </w:r>
            <w:r w:rsidR="00A76A60">
              <w:rPr>
                <w:lang w:val="es-CO"/>
              </w:rPr>
              <w:t xml:space="preserve">o </w:t>
            </w:r>
            <w:r w:rsidRPr="00495E34">
              <w:rPr>
                <w:lang w:val="es-CO"/>
              </w:rPr>
              <w:t>ambientales (por ejemplo, edificios, terrenos) sobre los que h</w:t>
            </w:r>
            <w:r w:rsidR="00A76A60">
              <w:rPr>
                <w:lang w:val="es-CO"/>
              </w:rPr>
              <w:t>emos</w:t>
            </w:r>
            <w:r w:rsidRPr="00495E34">
              <w:rPr>
                <w:lang w:val="es-CO"/>
              </w:rPr>
              <w:t xml:space="preserve"> construido en </w:t>
            </w:r>
            <w:r w:rsidR="00A76A60">
              <w:rPr>
                <w:lang w:val="es-CO"/>
              </w:rPr>
              <w:t xml:space="preserve">el </w:t>
            </w:r>
            <w:r w:rsidRPr="00495E34">
              <w:rPr>
                <w:lang w:val="es-CO"/>
              </w:rPr>
              <w:t>proyecto?</w:t>
            </w:r>
          </w:p>
        </w:tc>
        <w:tc>
          <w:tcPr>
            <w:tcW w:w="2195" w:type="pct"/>
            <w:shd w:val="clear" w:color="auto" w:fill="FFF2CC" w:themeFill="accent4" w:themeFillTint="33"/>
          </w:tcPr>
          <w:p w14:paraId="514B59A3" w14:textId="77777777" w:rsidR="00495E34" w:rsidRPr="00495E34" w:rsidRDefault="00495E34" w:rsidP="00495E34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495E34" w:rsidRPr="00495E34" w14:paraId="491E0B1A" w14:textId="77777777" w:rsidTr="00055B08">
        <w:trPr>
          <w:trHeight w:val="2159"/>
        </w:trPr>
        <w:tc>
          <w:tcPr>
            <w:tcW w:w="2805" w:type="pct"/>
            <w:shd w:val="clear" w:color="auto" w:fill="FFF2CC" w:themeFill="accent4" w:themeFillTint="33"/>
          </w:tcPr>
          <w:p w14:paraId="14A870D7" w14:textId="763FE7F7" w:rsidR="00495E34" w:rsidRPr="00A76A60" w:rsidRDefault="00495E34" w:rsidP="00A76A60">
            <w:pPr>
              <w:jc w:val="both"/>
              <w:rPr>
                <w:szCs w:val="22"/>
                <w:lang w:val="es-CO"/>
              </w:rPr>
            </w:pPr>
            <w:r w:rsidRPr="00A76A60">
              <w:rPr>
                <w:lang w:val="es-CO"/>
              </w:rPr>
              <w:t>4. ¿Con cuáles organizaciones comunitaria</w:t>
            </w:r>
            <w:r w:rsidR="00E54A15" w:rsidRPr="00A76A60">
              <w:rPr>
                <w:lang w:val="es-CO"/>
              </w:rPr>
              <w:t>s</w:t>
            </w:r>
            <w:r w:rsidRPr="00A76A60">
              <w:rPr>
                <w:lang w:val="es-CO"/>
              </w:rPr>
              <w:t xml:space="preserve"> estamos trabajando en el proyecto? ¿Cuáles son sus roles en relación </w:t>
            </w:r>
            <w:r w:rsidR="00EA6518">
              <w:rPr>
                <w:lang w:val="es-CO"/>
              </w:rPr>
              <w:t>a</w:t>
            </w:r>
            <w:r w:rsidRPr="00A76A60">
              <w:rPr>
                <w:lang w:val="es-CO"/>
              </w:rPr>
              <w:t xml:space="preserve"> nuestra intervención?</w:t>
            </w:r>
          </w:p>
        </w:tc>
        <w:tc>
          <w:tcPr>
            <w:tcW w:w="2195" w:type="pct"/>
            <w:shd w:val="clear" w:color="auto" w:fill="FFF2CC" w:themeFill="accent4" w:themeFillTint="33"/>
          </w:tcPr>
          <w:p w14:paraId="1CFDA134" w14:textId="77777777" w:rsidR="00495E34" w:rsidRPr="00495E34" w:rsidRDefault="00495E34" w:rsidP="00495E34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495E34" w:rsidRPr="009D19C0" w14:paraId="7B385F04" w14:textId="77777777" w:rsidTr="00055B08">
        <w:trPr>
          <w:trHeight w:val="1514"/>
        </w:trPr>
        <w:tc>
          <w:tcPr>
            <w:tcW w:w="2805" w:type="pct"/>
            <w:shd w:val="clear" w:color="auto" w:fill="FFF2CC" w:themeFill="accent4" w:themeFillTint="33"/>
          </w:tcPr>
          <w:p w14:paraId="209CBBAA" w14:textId="2CCB4E01" w:rsidR="00495E34" w:rsidRPr="00495E34" w:rsidRDefault="00495E34" w:rsidP="00495E34">
            <w:pPr>
              <w:pStyle w:val="Liststycke"/>
              <w:ind w:left="360"/>
              <w:jc w:val="both"/>
              <w:rPr>
                <w:szCs w:val="22"/>
                <w:lang w:val="es-CO"/>
              </w:rPr>
            </w:pPr>
            <w:r w:rsidRPr="00495E34">
              <w:rPr>
                <w:lang w:val="es-CO"/>
              </w:rPr>
              <w:t>5. ¿Qué estrategias de afrontamiento [</w:t>
            </w:r>
            <w:r w:rsidR="00E54A15" w:rsidRPr="00495E34">
              <w:rPr>
                <w:lang w:val="es-CO"/>
              </w:rPr>
              <w:t xml:space="preserve">en relación </w:t>
            </w:r>
            <w:r w:rsidR="00E54A15">
              <w:rPr>
                <w:lang w:val="es-CO"/>
              </w:rPr>
              <w:t>con</w:t>
            </w:r>
            <w:r>
              <w:rPr>
                <w:lang w:val="es-CO"/>
              </w:rPr>
              <w:t xml:space="preserve"> </w:t>
            </w:r>
            <w:r w:rsidRPr="00495E34">
              <w:rPr>
                <w:lang w:val="es-CO"/>
              </w:rPr>
              <w:t xml:space="preserve">los problemas en los que </w:t>
            </w:r>
            <w:r>
              <w:rPr>
                <w:lang w:val="es-CO"/>
              </w:rPr>
              <w:t>nos hemos centrado</w:t>
            </w:r>
            <w:r w:rsidRPr="00495E34">
              <w:rPr>
                <w:lang w:val="es-CO"/>
              </w:rPr>
              <w:t>] utiliza</w:t>
            </w:r>
            <w:r w:rsidR="00E54A15">
              <w:rPr>
                <w:lang w:val="es-CO"/>
              </w:rPr>
              <w:t>ban</w:t>
            </w:r>
            <w:r w:rsidRPr="00495E34">
              <w:rPr>
                <w:lang w:val="es-CO"/>
              </w:rPr>
              <w:t xml:space="preserve"> las personas de esta comunidad antes que las organizaciones</w:t>
            </w:r>
            <w:r w:rsidR="00EA6518">
              <w:rPr>
                <w:lang w:val="es-CO"/>
              </w:rPr>
              <w:t xml:space="preserve"> de apoyo</w:t>
            </w:r>
            <w:r w:rsidRPr="00495E34">
              <w:rPr>
                <w:lang w:val="es-CO"/>
              </w:rPr>
              <w:t xml:space="preserve"> </w:t>
            </w:r>
            <w:r w:rsidR="00E54A15">
              <w:rPr>
                <w:lang w:val="es-CO"/>
              </w:rPr>
              <w:t>llegaran</w:t>
            </w:r>
            <w:r w:rsidRPr="00495E34">
              <w:rPr>
                <w:lang w:val="es-CO"/>
              </w:rPr>
              <w:t>?</w:t>
            </w:r>
          </w:p>
        </w:tc>
        <w:tc>
          <w:tcPr>
            <w:tcW w:w="2195" w:type="pct"/>
            <w:shd w:val="clear" w:color="auto" w:fill="FFF2CC" w:themeFill="accent4" w:themeFillTint="33"/>
          </w:tcPr>
          <w:p w14:paraId="37D82CB8" w14:textId="77777777" w:rsidR="00495E34" w:rsidRPr="00495E34" w:rsidRDefault="00495E34" w:rsidP="00495E34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</w:tbl>
    <w:p w14:paraId="052699C7" w14:textId="77777777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7B334283" w14:textId="77777777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1B74F412" w14:textId="40CBDDA8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680355DD" w14:textId="6301E556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5AC7FD37" w14:textId="454A132D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45CE8A47" w14:textId="1F9B92F9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2E621162" w14:textId="0341958D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0612F780" w14:textId="20ADA29A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4043A1C9" w14:textId="7DA28148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5E46A6D5" w14:textId="577B26FF" w:rsidR="003656CA" w:rsidRPr="00495E34" w:rsidRDefault="003656CA" w:rsidP="00F93697">
      <w:pPr>
        <w:jc w:val="both"/>
        <w:rPr>
          <w:b/>
          <w:szCs w:val="22"/>
          <w:lang w:val="es-CO"/>
        </w:rPr>
      </w:pPr>
    </w:p>
    <w:p w14:paraId="5AE65F91" w14:textId="60AD7787" w:rsidR="00F50C3C" w:rsidRPr="00495E34" w:rsidRDefault="00F50C3C" w:rsidP="00F93697">
      <w:pPr>
        <w:jc w:val="both"/>
        <w:rPr>
          <w:b/>
          <w:szCs w:val="22"/>
          <w:lang w:val="es-CO"/>
        </w:rPr>
      </w:pPr>
    </w:p>
    <w:p w14:paraId="79CF5BB8" w14:textId="77777777" w:rsidR="00A56EB2" w:rsidRPr="00495E34" w:rsidRDefault="00A56EB2" w:rsidP="00F93697">
      <w:pPr>
        <w:jc w:val="both"/>
        <w:rPr>
          <w:b/>
          <w:szCs w:val="22"/>
          <w:lang w:val="es-CO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30"/>
      </w:tblGrid>
      <w:tr w:rsidR="003C61B6" w:rsidRPr="00D2001D" w14:paraId="5D119EA8" w14:textId="77777777" w:rsidTr="002B58C4">
        <w:trPr>
          <w:trHeight w:val="1044"/>
        </w:trPr>
        <w:tc>
          <w:tcPr>
            <w:tcW w:w="2805" w:type="pct"/>
            <w:shd w:val="clear" w:color="auto" w:fill="C9C9C9" w:themeFill="accent3" w:themeFillTint="99"/>
          </w:tcPr>
          <w:p w14:paraId="71797BE7" w14:textId="452D059F" w:rsidR="002B58C4" w:rsidRPr="002B58C4" w:rsidRDefault="002B58C4" w:rsidP="002B58C4">
            <w:pPr>
              <w:jc w:val="both"/>
              <w:rPr>
                <w:szCs w:val="22"/>
              </w:rPr>
            </w:pPr>
            <w:r w:rsidRPr="002B58C4">
              <w:rPr>
                <w:b/>
                <w:szCs w:val="22"/>
                <w:lang w:val="es-ES"/>
              </w:rPr>
              <w:t>SISTEMAS DE APOYO INTEGRADO</w:t>
            </w:r>
            <w:r w:rsidR="003656CA" w:rsidRPr="002B58C4">
              <w:rPr>
                <w:b/>
                <w:szCs w:val="22"/>
                <w:lang w:val="es-ES"/>
              </w:rPr>
              <w:t xml:space="preserve"> </w:t>
            </w:r>
          </w:p>
          <w:p w14:paraId="0E578C4B" w14:textId="756C297C" w:rsidR="002B58C4" w:rsidRPr="002B58C4" w:rsidRDefault="002B58C4" w:rsidP="002B58C4">
            <w:pPr>
              <w:tabs>
                <w:tab w:val="left" w:pos="3312"/>
              </w:tabs>
              <w:rPr>
                <w:szCs w:val="22"/>
              </w:rPr>
            </w:pPr>
          </w:p>
        </w:tc>
        <w:tc>
          <w:tcPr>
            <w:tcW w:w="2195" w:type="pct"/>
            <w:shd w:val="clear" w:color="auto" w:fill="C9C9C9" w:themeFill="accent3" w:themeFillTint="99"/>
          </w:tcPr>
          <w:p w14:paraId="4FADE406" w14:textId="7F46A590" w:rsidR="003656CA" w:rsidRPr="00D2001D" w:rsidRDefault="002B58C4" w:rsidP="00327B92">
            <w:pPr>
              <w:spacing w:line="276" w:lineRule="auto"/>
              <w:jc w:val="both"/>
              <w:rPr>
                <w:b/>
                <w:szCs w:val="22"/>
              </w:rPr>
            </w:pPr>
            <w:r w:rsidRPr="00D2001D">
              <w:rPr>
                <w:b/>
                <w:szCs w:val="22"/>
              </w:rPr>
              <w:t>COM</w:t>
            </w:r>
            <w:r>
              <w:rPr>
                <w:b/>
                <w:szCs w:val="22"/>
              </w:rPr>
              <w:t>ENTARIOS</w:t>
            </w:r>
          </w:p>
        </w:tc>
      </w:tr>
      <w:tr w:rsidR="00A05BD9" w:rsidRPr="009D19C0" w14:paraId="5693A02D" w14:textId="77777777" w:rsidTr="00055B08">
        <w:trPr>
          <w:trHeight w:val="2473"/>
        </w:trPr>
        <w:tc>
          <w:tcPr>
            <w:tcW w:w="2805" w:type="pct"/>
            <w:shd w:val="clear" w:color="auto" w:fill="EDEDED" w:themeFill="accent3" w:themeFillTint="33"/>
          </w:tcPr>
          <w:p w14:paraId="16B33247" w14:textId="5201BE5B" w:rsidR="00A05BD9" w:rsidRPr="00A05BD9" w:rsidRDefault="00A05BD9" w:rsidP="00A05BD9">
            <w:pPr>
              <w:pStyle w:val="Liststycke"/>
              <w:numPr>
                <w:ilvl w:val="0"/>
                <w:numId w:val="17"/>
              </w:numPr>
              <w:jc w:val="both"/>
              <w:rPr>
                <w:szCs w:val="22"/>
                <w:lang w:val="es-CO"/>
              </w:rPr>
            </w:pPr>
            <w:r w:rsidRPr="00A05BD9">
              <w:rPr>
                <w:lang w:val="es-CO"/>
              </w:rPr>
              <w:t xml:space="preserve">¿Cuáles de los puntos de acción en la </w:t>
            </w:r>
            <w:r w:rsidR="00E54A15">
              <w:rPr>
                <w:lang w:val="es-CO"/>
              </w:rPr>
              <w:t>lista</w:t>
            </w:r>
            <w:r w:rsidRPr="00A05BD9">
              <w:rPr>
                <w:lang w:val="es-CO"/>
              </w:rPr>
              <w:t xml:space="preserve"> de acci</w:t>
            </w:r>
            <w:r w:rsidR="00E54A15">
              <w:rPr>
                <w:lang w:val="es-CO"/>
              </w:rPr>
              <w:t xml:space="preserve">ones </w:t>
            </w:r>
            <w:r w:rsidRPr="00A05BD9">
              <w:rPr>
                <w:lang w:val="es-CO"/>
              </w:rPr>
              <w:t xml:space="preserve">de las Directrices del IASC sobre </w:t>
            </w:r>
            <w:r w:rsidR="00E54A15">
              <w:rPr>
                <w:lang w:val="es-CO"/>
              </w:rPr>
              <w:t>SMAPS</w:t>
            </w:r>
            <w:r w:rsidRPr="00A05BD9">
              <w:rPr>
                <w:lang w:val="es-CO"/>
              </w:rPr>
              <w:t xml:space="preserve"> se están implementando en </w:t>
            </w:r>
            <w:r w:rsidR="00E54A15">
              <w:rPr>
                <w:lang w:val="es-CO"/>
              </w:rPr>
              <w:t>el</w:t>
            </w:r>
            <w:r w:rsidRPr="00A05BD9">
              <w:rPr>
                <w:lang w:val="es-CO"/>
              </w:rPr>
              <w:t xml:space="preserve"> proyecto? </w:t>
            </w:r>
            <w:r w:rsidR="00E54A15">
              <w:rPr>
                <w:lang w:val="es-CO"/>
              </w:rPr>
              <w:t>L</w:t>
            </w:r>
            <w:r w:rsidRPr="00A05BD9">
              <w:rPr>
                <w:lang w:val="es-CO"/>
              </w:rPr>
              <w:t>os que no se están implementando, ¿cuál</w:t>
            </w:r>
            <w:r w:rsidR="00E54A15">
              <w:rPr>
                <w:lang w:val="es-CO"/>
              </w:rPr>
              <w:t>es</w:t>
            </w:r>
            <w:r w:rsidRPr="00A05BD9">
              <w:rPr>
                <w:lang w:val="es-CO"/>
              </w:rPr>
              <w:t xml:space="preserve"> </w:t>
            </w:r>
            <w:r w:rsidR="00E54A15">
              <w:rPr>
                <w:lang w:val="es-CO"/>
              </w:rPr>
              <w:t>son los motivos</w:t>
            </w:r>
            <w:r w:rsidRPr="00A05BD9">
              <w:rPr>
                <w:lang w:val="es-CO"/>
              </w:rPr>
              <w:t>?</w:t>
            </w:r>
          </w:p>
        </w:tc>
        <w:tc>
          <w:tcPr>
            <w:tcW w:w="2195" w:type="pct"/>
            <w:shd w:val="clear" w:color="auto" w:fill="EDEDED" w:themeFill="accent3" w:themeFillTint="33"/>
          </w:tcPr>
          <w:p w14:paraId="739C847D" w14:textId="77777777" w:rsidR="00A05BD9" w:rsidRPr="00A05BD9" w:rsidRDefault="00A05BD9" w:rsidP="00A05BD9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A05BD9" w:rsidRPr="009D19C0" w14:paraId="628DDB10" w14:textId="77777777" w:rsidTr="00055B08">
        <w:trPr>
          <w:trHeight w:val="2473"/>
        </w:trPr>
        <w:tc>
          <w:tcPr>
            <w:tcW w:w="2805" w:type="pct"/>
            <w:shd w:val="clear" w:color="auto" w:fill="EDEDED" w:themeFill="accent3" w:themeFillTint="33"/>
          </w:tcPr>
          <w:p w14:paraId="32ED028A" w14:textId="7AEAC633" w:rsidR="00A05BD9" w:rsidRPr="00A05BD9" w:rsidRDefault="00A05BD9" w:rsidP="00A05BD9">
            <w:pPr>
              <w:pStyle w:val="Liststycke"/>
              <w:numPr>
                <w:ilvl w:val="0"/>
                <w:numId w:val="17"/>
              </w:numPr>
              <w:jc w:val="both"/>
              <w:rPr>
                <w:szCs w:val="22"/>
                <w:lang w:val="es-CO"/>
              </w:rPr>
            </w:pPr>
            <w:r w:rsidRPr="00A05BD9">
              <w:rPr>
                <w:lang w:val="es-CO"/>
              </w:rPr>
              <w:t>¿Tod</w:t>
            </w:r>
            <w:r w:rsidR="00E54A15">
              <w:rPr>
                <w:lang w:val="es-CO"/>
              </w:rPr>
              <w:t xml:space="preserve">as las personas integrantes </w:t>
            </w:r>
            <w:r w:rsidRPr="00A05BD9">
              <w:rPr>
                <w:lang w:val="es-CO"/>
              </w:rPr>
              <w:t>d</w:t>
            </w:r>
            <w:r w:rsidR="00E54A15">
              <w:rPr>
                <w:lang w:val="es-CO"/>
              </w:rPr>
              <w:t>e nuestro</w:t>
            </w:r>
            <w:r w:rsidRPr="00A05BD9">
              <w:rPr>
                <w:lang w:val="es-CO"/>
              </w:rPr>
              <w:t xml:space="preserve"> equipo comprenden </w:t>
            </w:r>
            <w:r w:rsidR="00D62AFB">
              <w:rPr>
                <w:lang w:val="es-CO"/>
              </w:rPr>
              <w:t>la</w:t>
            </w:r>
            <w:r w:rsidRPr="00A05BD9">
              <w:rPr>
                <w:lang w:val="es-CO"/>
              </w:rPr>
              <w:t xml:space="preserve"> </w:t>
            </w:r>
            <w:r w:rsidR="00E54A15">
              <w:rPr>
                <w:lang w:val="es-CO"/>
              </w:rPr>
              <w:t>integral</w:t>
            </w:r>
            <w:r w:rsidR="00D62AFB">
              <w:rPr>
                <w:lang w:val="es-CO"/>
              </w:rPr>
              <w:t>idad</w:t>
            </w:r>
            <w:r w:rsidR="00E54A15">
              <w:rPr>
                <w:lang w:val="es-CO"/>
              </w:rPr>
              <w:t xml:space="preserve"> </w:t>
            </w:r>
            <w:r w:rsidRPr="00A05BD9">
              <w:rPr>
                <w:lang w:val="es-CO"/>
              </w:rPr>
              <w:t xml:space="preserve">del bienestar (por ejemplo, la flor del bienestar)? De no ser así, ¿qué planes </w:t>
            </w:r>
            <w:r w:rsidR="00E54A15">
              <w:rPr>
                <w:lang w:val="es-CO"/>
              </w:rPr>
              <w:t>tenemos</w:t>
            </w:r>
            <w:r w:rsidRPr="00A05BD9">
              <w:rPr>
                <w:lang w:val="es-CO"/>
              </w:rPr>
              <w:t xml:space="preserve"> para compartir este conocimiento con l</w:t>
            </w:r>
            <w:r w:rsidR="00E54A15">
              <w:rPr>
                <w:lang w:val="es-CO"/>
              </w:rPr>
              <w:t>as demás personas del equipo</w:t>
            </w:r>
            <w:r w:rsidRPr="00A05BD9">
              <w:rPr>
                <w:lang w:val="es-CO"/>
              </w:rPr>
              <w:t xml:space="preserve"> que no participaron en la capacitación?</w:t>
            </w:r>
          </w:p>
        </w:tc>
        <w:tc>
          <w:tcPr>
            <w:tcW w:w="2195" w:type="pct"/>
            <w:shd w:val="clear" w:color="auto" w:fill="EDEDED" w:themeFill="accent3" w:themeFillTint="33"/>
          </w:tcPr>
          <w:p w14:paraId="498731C9" w14:textId="77777777" w:rsidR="00A05BD9" w:rsidRPr="00A05BD9" w:rsidRDefault="00A05BD9" w:rsidP="00A05BD9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A05BD9" w:rsidRPr="00D62AFB" w14:paraId="3DFC70BC" w14:textId="77777777" w:rsidTr="00055B08">
        <w:trPr>
          <w:trHeight w:val="2514"/>
        </w:trPr>
        <w:tc>
          <w:tcPr>
            <w:tcW w:w="2805" w:type="pct"/>
            <w:shd w:val="clear" w:color="auto" w:fill="EDEDED" w:themeFill="accent3" w:themeFillTint="33"/>
          </w:tcPr>
          <w:p w14:paraId="353361AB" w14:textId="4C5F5EA1" w:rsidR="00A05BD9" w:rsidRPr="00D62AFB" w:rsidRDefault="00A05BD9" w:rsidP="00A05BD9">
            <w:pPr>
              <w:pStyle w:val="Liststycke"/>
              <w:numPr>
                <w:ilvl w:val="0"/>
                <w:numId w:val="17"/>
              </w:numPr>
              <w:jc w:val="both"/>
              <w:rPr>
                <w:szCs w:val="22"/>
                <w:lang w:val="es-CO"/>
              </w:rPr>
            </w:pPr>
            <w:r w:rsidRPr="00A05BD9">
              <w:rPr>
                <w:lang w:val="es-CO"/>
              </w:rPr>
              <w:t xml:space="preserve">¿Hay personal </w:t>
            </w:r>
            <w:r w:rsidR="00D62AFB">
              <w:rPr>
                <w:lang w:val="es-CO"/>
              </w:rPr>
              <w:t>o</w:t>
            </w:r>
            <w:r w:rsidRPr="00A05BD9">
              <w:rPr>
                <w:lang w:val="es-CO"/>
              </w:rPr>
              <w:t xml:space="preserve"> </w:t>
            </w:r>
            <w:r w:rsidR="00D62AFB">
              <w:rPr>
                <w:lang w:val="es-CO"/>
              </w:rPr>
              <w:t>personas voluntarias</w:t>
            </w:r>
            <w:r w:rsidRPr="00A05BD9">
              <w:rPr>
                <w:lang w:val="es-CO"/>
              </w:rPr>
              <w:t xml:space="preserve"> con formación </w:t>
            </w:r>
            <w:r w:rsidR="00D62AFB">
              <w:rPr>
                <w:lang w:val="es-CO"/>
              </w:rPr>
              <w:t xml:space="preserve">en el área </w:t>
            </w:r>
            <w:r w:rsidRPr="00A05BD9">
              <w:rPr>
                <w:lang w:val="es-CO"/>
              </w:rPr>
              <w:t xml:space="preserve">psicosocial </w:t>
            </w:r>
            <w:r w:rsidR="00D62AFB">
              <w:rPr>
                <w:lang w:val="es-CO"/>
              </w:rPr>
              <w:t>involucradas dentro</w:t>
            </w:r>
            <w:r w:rsidRPr="00A05BD9">
              <w:rPr>
                <w:lang w:val="es-CO"/>
              </w:rPr>
              <w:t xml:space="preserve"> </w:t>
            </w:r>
            <w:r w:rsidR="00D62AFB">
              <w:rPr>
                <w:lang w:val="es-CO"/>
              </w:rPr>
              <w:t xml:space="preserve">del </w:t>
            </w:r>
            <w:r w:rsidRPr="00A05BD9">
              <w:rPr>
                <w:lang w:val="es-CO"/>
              </w:rPr>
              <w:t xml:space="preserve">programa? </w:t>
            </w:r>
            <w:r w:rsidRPr="00D62AFB">
              <w:rPr>
                <w:lang w:val="es-CO"/>
              </w:rPr>
              <w:t xml:space="preserve">En caso afirmativo, ¿cómo </w:t>
            </w:r>
            <w:r w:rsidR="00D62AFB">
              <w:rPr>
                <w:lang w:val="es-CO"/>
              </w:rPr>
              <w:t>hacen uso de</w:t>
            </w:r>
            <w:r w:rsidRPr="00D62AFB">
              <w:rPr>
                <w:lang w:val="es-CO"/>
              </w:rPr>
              <w:t xml:space="preserve"> estas habilidades?</w:t>
            </w:r>
          </w:p>
        </w:tc>
        <w:tc>
          <w:tcPr>
            <w:tcW w:w="2195" w:type="pct"/>
            <w:shd w:val="clear" w:color="auto" w:fill="EDEDED" w:themeFill="accent3" w:themeFillTint="33"/>
          </w:tcPr>
          <w:p w14:paraId="0F36A249" w14:textId="77777777" w:rsidR="00A05BD9" w:rsidRPr="00D62AFB" w:rsidRDefault="00A05BD9" w:rsidP="00A05BD9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A05BD9" w:rsidRPr="009D19C0" w14:paraId="4CE30B46" w14:textId="77777777" w:rsidTr="00055B08">
        <w:trPr>
          <w:trHeight w:val="2514"/>
        </w:trPr>
        <w:tc>
          <w:tcPr>
            <w:tcW w:w="2805" w:type="pct"/>
            <w:shd w:val="clear" w:color="auto" w:fill="EDEDED" w:themeFill="accent3" w:themeFillTint="33"/>
          </w:tcPr>
          <w:p w14:paraId="43BB6668" w14:textId="45E6F94D" w:rsidR="00A05BD9" w:rsidRPr="00A05BD9" w:rsidRDefault="00A05BD9" w:rsidP="00A05BD9">
            <w:pPr>
              <w:pStyle w:val="Liststycke"/>
              <w:numPr>
                <w:ilvl w:val="0"/>
                <w:numId w:val="17"/>
              </w:numPr>
              <w:jc w:val="both"/>
              <w:rPr>
                <w:szCs w:val="22"/>
                <w:lang w:val="es-CO"/>
              </w:rPr>
            </w:pPr>
            <w:r w:rsidRPr="00A05BD9">
              <w:rPr>
                <w:lang w:val="es-CO"/>
              </w:rPr>
              <w:t xml:space="preserve">¿El personal </w:t>
            </w:r>
            <w:r w:rsidR="00D62AFB">
              <w:rPr>
                <w:lang w:val="es-CO"/>
              </w:rPr>
              <w:t>o personas voluntarias</w:t>
            </w:r>
            <w:r w:rsidRPr="00A05BD9">
              <w:rPr>
                <w:lang w:val="es-CO"/>
              </w:rPr>
              <w:t xml:space="preserve"> dentro del programa pueden ofrecer apoyo enfocado y no especializado a quienes lo necesitan?</w:t>
            </w:r>
          </w:p>
        </w:tc>
        <w:tc>
          <w:tcPr>
            <w:tcW w:w="2195" w:type="pct"/>
            <w:shd w:val="clear" w:color="auto" w:fill="EDEDED" w:themeFill="accent3" w:themeFillTint="33"/>
          </w:tcPr>
          <w:p w14:paraId="07546CEA" w14:textId="77777777" w:rsidR="00A05BD9" w:rsidRPr="00A05BD9" w:rsidRDefault="00A05BD9" w:rsidP="00A05BD9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</w:tbl>
    <w:p w14:paraId="75328817" w14:textId="2E9BDC82" w:rsidR="003656CA" w:rsidRPr="00A05BD9" w:rsidRDefault="003656CA" w:rsidP="00F93697">
      <w:pPr>
        <w:jc w:val="both"/>
        <w:rPr>
          <w:b/>
          <w:szCs w:val="22"/>
          <w:lang w:val="es-CO"/>
        </w:rPr>
      </w:pPr>
    </w:p>
    <w:p w14:paraId="364967E9" w14:textId="39241D6D" w:rsidR="003C61B6" w:rsidRPr="00A05BD9" w:rsidRDefault="003C61B6" w:rsidP="00F93697">
      <w:pPr>
        <w:jc w:val="both"/>
        <w:rPr>
          <w:szCs w:val="22"/>
          <w:lang w:val="es-CO"/>
        </w:rPr>
      </w:pPr>
    </w:p>
    <w:p w14:paraId="3989B8E3" w14:textId="7386B195" w:rsidR="003C61B6" w:rsidRPr="00A05BD9" w:rsidRDefault="003C61B6" w:rsidP="00F93697">
      <w:pPr>
        <w:jc w:val="both"/>
        <w:rPr>
          <w:szCs w:val="22"/>
          <w:lang w:val="es-CO"/>
        </w:rPr>
      </w:pPr>
    </w:p>
    <w:p w14:paraId="11578829" w14:textId="660F3714" w:rsidR="003C61B6" w:rsidRPr="00A05BD9" w:rsidRDefault="003C61B6" w:rsidP="00F93697">
      <w:pPr>
        <w:jc w:val="both"/>
        <w:rPr>
          <w:szCs w:val="22"/>
          <w:lang w:val="es-CO"/>
        </w:rPr>
      </w:pPr>
    </w:p>
    <w:p w14:paraId="70C0DE38" w14:textId="3219F006" w:rsidR="003C61B6" w:rsidRPr="00A05BD9" w:rsidRDefault="003C61B6" w:rsidP="00F93697">
      <w:pPr>
        <w:jc w:val="both"/>
        <w:rPr>
          <w:szCs w:val="22"/>
          <w:lang w:val="es-CO"/>
        </w:rPr>
      </w:pPr>
    </w:p>
    <w:p w14:paraId="2819DC64" w14:textId="0328A360" w:rsidR="003C61B6" w:rsidRPr="00A05BD9" w:rsidRDefault="003C61B6" w:rsidP="00F93697">
      <w:pPr>
        <w:jc w:val="both"/>
        <w:rPr>
          <w:szCs w:val="22"/>
          <w:lang w:val="es-CO"/>
        </w:rPr>
      </w:pPr>
    </w:p>
    <w:p w14:paraId="49105272" w14:textId="1237BE94" w:rsidR="003C61B6" w:rsidRPr="00A05BD9" w:rsidRDefault="003C61B6" w:rsidP="00F93697">
      <w:pPr>
        <w:jc w:val="both"/>
        <w:rPr>
          <w:szCs w:val="22"/>
          <w:lang w:val="es-CO"/>
        </w:rPr>
      </w:pPr>
    </w:p>
    <w:p w14:paraId="6CF6441B" w14:textId="77777777" w:rsidR="003C61B6" w:rsidRPr="00A05BD9" w:rsidRDefault="003C61B6" w:rsidP="00F93697">
      <w:pPr>
        <w:jc w:val="both"/>
        <w:rPr>
          <w:b/>
          <w:szCs w:val="22"/>
          <w:lang w:val="es-CO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30"/>
      </w:tblGrid>
      <w:tr w:rsidR="003C61B6" w:rsidRPr="00D2001D" w14:paraId="004232E3" w14:textId="77777777" w:rsidTr="00055B08">
        <w:trPr>
          <w:trHeight w:val="961"/>
        </w:trPr>
        <w:tc>
          <w:tcPr>
            <w:tcW w:w="2805" w:type="pct"/>
            <w:shd w:val="clear" w:color="auto" w:fill="8496B0" w:themeFill="text2" w:themeFillTint="99"/>
          </w:tcPr>
          <w:p w14:paraId="200E8E05" w14:textId="1A176708" w:rsidR="003C61B6" w:rsidRPr="00D2001D" w:rsidRDefault="002B58C4" w:rsidP="003C61B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APOYO A NIVELES MÚLTIPLES</w:t>
            </w:r>
          </w:p>
          <w:p w14:paraId="502DBAA4" w14:textId="0ED84DCA" w:rsidR="002B58C4" w:rsidRPr="00D2001D" w:rsidRDefault="002B58C4" w:rsidP="00327B92">
            <w:pPr>
              <w:jc w:val="both"/>
              <w:rPr>
                <w:b/>
                <w:szCs w:val="22"/>
              </w:rPr>
            </w:pPr>
          </w:p>
        </w:tc>
        <w:tc>
          <w:tcPr>
            <w:tcW w:w="2195" w:type="pct"/>
            <w:shd w:val="clear" w:color="auto" w:fill="8496B0" w:themeFill="text2" w:themeFillTint="99"/>
          </w:tcPr>
          <w:p w14:paraId="055DF30F" w14:textId="47C6BA7D" w:rsidR="003C61B6" w:rsidRPr="00D2001D" w:rsidRDefault="002B58C4" w:rsidP="00327B92">
            <w:pPr>
              <w:spacing w:line="276" w:lineRule="auto"/>
              <w:jc w:val="both"/>
              <w:rPr>
                <w:b/>
                <w:szCs w:val="22"/>
              </w:rPr>
            </w:pPr>
            <w:r w:rsidRPr="00D2001D">
              <w:rPr>
                <w:b/>
                <w:szCs w:val="22"/>
              </w:rPr>
              <w:t>COM</w:t>
            </w:r>
            <w:r>
              <w:rPr>
                <w:b/>
                <w:szCs w:val="22"/>
              </w:rPr>
              <w:t>ENTARIOS</w:t>
            </w:r>
          </w:p>
        </w:tc>
      </w:tr>
      <w:tr w:rsidR="00D62AFB" w:rsidRPr="009D19C0" w14:paraId="7AEC3CB9" w14:textId="77777777" w:rsidTr="00055B08">
        <w:trPr>
          <w:trHeight w:val="1631"/>
        </w:trPr>
        <w:tc>
          <w:tcPr>
            <w:tcW w:w="2805" w:type="pct"/>
            <w:shd w:val="clear" w:color="auto" w:fill="D5DCE4" w:themeFill="text2" w:themeFillTint="33"/>
          </w:tcPr>
          <w:p w14:paraId="49901F3C" w14:textId="0C541A5B" w:rsidR="00D62AFB" w:rsidRPr="00D62AFB" w:rsidRDefault="00D62AFB" w:rsidP="00D62AFB">
            <w:pPr>
              <w:pStyle w:val="Liststycke"/>
              <w:numPr>
                <w:ilvl w:val="0"/>
                <w:numId w:val="18"/>
              </w:numPr>
              <w:jc w:val="both"/>
              <w:rPr>
                <w:szCs w:val="22"/>
                <w:lang w:val="es-CO"/>
              </w:rPr>
            </w:pPr>
            <w:r w:rsidRPr="00D62AFB">
              <w:rPr>
                <w:lang w:val="es-CO"/>
              </w:rPr>
              <w:t>¿Tod</w:t>
            </w:r>
            <w:r>
              <w:rPr>
                <w:lang w:val="es-CO"/>
              </w:rPr>
              <w:t>a</w:t>
            </w:r>
            <w:r w:rsidRPr="00D62AFB">
              <w:rPr>
                <w:lang w:val="es-CO"/>
              </w:rPr>
              <w:t>s l</w:t>
            </w:r>
            <w:r>
              <w:rPr>
                <w:lang w:val="es-CO"/>
              </w:rPr>
              <w:t>a</w:t>
            </w:r>
            <w:r w:rsidRPr="00D62AFB">
              <w:rPr>
                <w:lang w:val="es-CO"/>
              </w:rPr>
              <w:t xml:space="preserve">s </w:t>
            </w:r>
            <w:r>
              <w:rPr>
                <w:lang w:val="es-CO"/>
              </w:rPr>
              <w:t xml:space="preserve">personas integrantes </w:t>
            </w:r>
            <w:r w:rsidRPr="00D62AFB">
              <w:rPr>
                <w:lang w:val="es-CO"/>
              </w:rPr>
              <w:t xml:space="preserve">de </w:t>
            </w:r>
            <w:r>
              <w:rPr>
                <w:lang w:val="es-CO"/>
              </w:rPr>
              <w:t xml:space="preserve">nuestro </w:t>
            </w:r>
            <w:r w:rsidRPr="00D62AFB">
              <w:rPr>
                <w:lang w:val="es-CO"/>
              </w:rPr>
              <w:t xml:space="preserve">equipo comprenden el triángulo de intervención </w:t>
            </w:r>
            <w:r>
              <w:rPr>
                <w:lang w:val="es-CO"/>
              </w:rPr>
              <w:t>de SMAPS</w:t>
            </w:r>
            <w:r w:rsidRPr="00D62AFB">
              <w:rPr>
                <w:lang w:val="es-CO"/>
              </w:rPr>
              <w:t>? Si no es así, ¿qué planes existen para compartir este conocimiento</w:t>
            </w:r>
            <w:r w:rsidR="00B272F8">
              <w:rPr>
                <w:lang w:val="es-CO"/>
              </w:rPr>
              <w:t xml:space="preserve"> con el equipo</w:t>
            </w:r>
            <w:r>
              <w:rPr>
                <w:lang w:val="es-CO"/>
              </w:rPr>
              <w:t>?</w:t>
            </w:r>
            <w:r w:rsidRPr="00D62AFB">
              <w:rPr>
                <w:lang w:val="es-CO"/>
              </w:rPr>
              <w:t xml:space="preserve"> </w:t>
            </w:r>
          </w:p>
        </w:tc>
        <w:tc>
          <w:tcPr>
            <w:tcW w:w="2195" w:type="pct"/>
            <w:shd w:val="clear" w:color="auto" w:fill="D5DCE4" w:themeFill="text2" w:themeFillTint="33"/>
          </w:tcPr>
          <w:p w14:paraId="390B208B" w14:textId="77777777" w:rsidR="00D62AFB" w:rsidRPr="00D62AFB" w:rsidRDefault="00D62AFB" w:rsidP="00D62AFB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D62AFB" w:rsidRPr="009D19C0" w14:paraId="6D259315" w14:textId="77777777" w:rsidTr="00055B08">
        <w:trPr>
          <w:trHeight w:val="1631"/>
        </w:trPr>
        <w:tc>
          <w:tcPr>
            <w:tcW w:w="2805" w:type="pct"/>
            <w:shd w:val="clear" w:color="auto" w:fill="D5DCE4" w:themeFill="text2" w:themeFillTint="33"/>
          </w:tcPr>
          <w:p w14:paraId="34BA582B" w14:textId="27FC9425" w:rsidR="00D62AFB" w:rsidRPr="00D62AFB" w:rsidRDefault="00D62AFB" w:rsidP="00D62AFB">
            <w:pPr>
              <w:pStyle w:val="Liststycke"/>
              <w:numPr>
                <w:ilvl w:val="0"/>
                <w:numId w:val="18"/>
              </w:numPr>
              <w:jc w:val="both"/>
              <w:rPr>
                <w:szCs w:val="22"/>
                <w:lang w:val="es-CO"/>
              </w:rPr>
            </w:pPr>
            <w:r w:rsidRPr="00D62AFB">
              <w:rPr>
                <w:lang w:val="es-CO"/>
              </w:rPr>
              <w:t xml:space="preserve">¿Puede todo el personal especificar qué servicios se están brindando en cada nivel del triángulo de intervención del </w:t>
            </w:r>
            <w:r w:rsidR="00B272F8">
              <w:rPr>
                <w:lang w:val="es-CO"/>
              </w:rPr>
              <w:t>SMAPS</w:t>
            </w:r>
            <w:r w:rsidRPr="00D62AFB">
              <w:rPr>
                <w:lang w:val="es-CO"/>
              </w:rPr>
              <w:t>, y por quién?</w:t>
            </w:r>
          </w:p>
        </w:tc>
        <w:tc>
          <w:tcPr>
            <w:tcW w:w="2195" w:type="pct"/>
            <w:shd w:val="clear" w:color="auto" w:fill="D5DCE4" w:themeFill="text2" w:themeFillTint="33"/>
          </w:tcPr>
          <w:p w14:paraId="6BD5337F" w14:textId="77777777" w:rsidR="00D62AFB" w:rsidRPr="00D62AFB" w:rsidRDefault="00D62AFB" w:rsidP="00D62AFB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D62AFB" w:rsidRPr="00D62AFB" w14:paraId="54072044" w14:textId="77777777" w:rsidTr="00055B08">
        <w:trPr>
          <w:trHeight w:val="1658"/>
        </w:trPr>
        <w:tc>
          <w:tcPr>
            <w:tcW w:w="2805" w:type="pct"/>
            <w:shd w:val="clear" w:color="auto" w:fill="D5DCE4" w:themeFill="text2" w:themeFillTint="33"/>
          </w:tcPr>
          <w:p w14:paraId="71D1E1A9" w14:textId="0E7C578E" w:rsidR="00D62AFB" w:rsidRPr="00D62AFB" w:rsidRDefault="00B272F8" w:rsidP="00D62AFB">
            <w:pPr>
              <w:pStyle w:val="Liststycke"/>
              <w:numPr>
                <w:ilvl w:val="0"/>
                <w:numId w:val="18"/>
              </w:numPr>
              <w:jc w:val="both"/>
              <w:rPr>
                <w:szCs w:val="22"/>
                <w:lang w:val="es-CO"/>
              </w:rPr>
            </w:pPr>
            <w:r w:rsidRPr="00D62AFB">
              <w:rPr>
                <w:lang w:val="es-CO"/>
              </w:rPr>
              <w:t xml:space="preserve">¿Todo el personal </w:t>
            </w:r>
            <w:r>
              <w:rPr>
                <w:lang w:val="es-CO"/>
              </w:rPr>
              <w:t xml:space="preserve">puede identificar </w:t>
            </w:r>
            <w:r w:rsidRPr="00D62AFB">
              <w:rPr>
                <w:lang w:val="es-CO"/>
              </w:rPr>
              <w:t xml:space="preserve">cuándo es necesario hacer </w:t>
            </w:r>
            <w:r>
              <w:rPr>
                <w:lang w:val="es-CO"/>
              </w:rPr>
              <w:t>remisiones</w:t>
            </w:r>
            <w:r w:rsidRPr="00D62AFB">
              <w:rPr>
                <w:lang w:val="es-CO"/>
              </w:rPr>
              <w:t xml:space="preserve"> para servicios más especializados o diferentes? </w:t>
            </w:r>
            <w:r w:rsidRPr="00B272F8">
              <w:rPr>
                <w:lang w:val="es-CO"/>
              </w:rPr>
              <w:t xml:space="preserve">¿Sabe </w:t>
            </w:r>
            <w:r>
              <w:rPr>
                <w:lang w:val="es-CO"/>
              </w:rPr>
              <w:t>remitir</w:t>
            </w:r>
            <w:r w:rsidRPr="00B272F8">
              <w:rPr>
                <w:lang w:val="es-CO"/>
              </w:rPr>
              <w:t xml:space="preserve"> a cada organización?</w:t>
            </w:r>
          </w:p>
        </w:tc>
        <w:tc>
          <w:tcPr>
            <w:tcW w:w="2195" w:type="pct"/>
            <w:shd w:val="clear" w:color="auto" w:fill="D5DCE4" w:themeFill="text2" w:themeFillTint="33"/>
          </w:tcPr>
          <w:p w14:paraId="1BCAF434" w14:textId="77777777" w:rsidR="00D62AFB" w:rsidRPr="00D62AFB" w:rsidRDefault="00D62AFB" w:rsidP="00D62AFB">
            <w:pPr>
              <w:spacing w:line="276" w:lineRule="auto"/>
              <w:jc w:val="both"/>
              <w:rPr>
                <w:szCs w:val="22"/>
                <w:lang w:val="es-CO"/>
              </w:rPr>
            </w:pPr>
          </w:p>
        </w:tc>
      </w:tr>
      <w:tr w:rsidR="00B272F8" w:rsidRPr="009D19C0" w14:paraId="2A23A11C" w14:textId="77777777" w:rsidTr="00055B08">
        <w:trPr>
          <w:trHeight w:val="2059"/>
        </w:trPr>
        <w:tc>
          <w:tcPr>
            <w:tcW w:w="2805" w:type="pct"/>
            <w:shd w:val="clear" w:color="auto" w:fill="D5DCE4" w:themeFill="text2" w:themeFillTint="33"/>
          </w:tcPr>
          <w:p w14:paraId="7E3C59BD" w14:textId="55CD3175" w:rsidR="00B272F8" w:rsidRPr="00D62AFB" w:rsidRDefault="00B272F8" w:rsidP="00B272F8">
            <w:pPr>
              <w:pStyle w:val="Liststycke"/>
              <w:numPr>
                <w:ilvl w:val="0"/>
                <w:numId w:val="18"/>
              </w:numPr>
              <w:jc w:val="both"/>
              <w:rPr>
                <w:szCs w:val="22"/>
                <w:lang w:val="es-CO"/>
              </w:rPr>
            </w:pPr>
            <w:r w:rsidRPr="00B272F8">
              <w:rPr>
                <w:lang w:val="es-CO"/>
              </w:rPr>
              <w:t xml:space="preserve">¿El personal </w:t>
            </w:r>
            <w:r>
              <w:rPr>
                <w:lang w:val="es-CO"/>
              </w:rPr>
              <w:t xml:space="preserve">hace remisiones </w:t>
            </w:r>
            <w:r w:rsidRPr="00B272F8">
              <w:rPr>
                <w:lang w:val="es-CO"/>
              </w:rPr>
              <w:t>cuando es necesario? Si no, ¿cuáles son los obstáculos?</w:t>
            </w:r>
          </w:p>
        </w:tc>
        <w:tc>
          <w:tcPr>
            <w:tcW w:w="2195" w:type="pct"/>
            <w:shd w:val="clear" w:color="auto" w:fill="D5DCE4" w:themeFill="text2" w:themeFillTint="33"/>
          </w:tcPr>
          <w:p w14:paraId="6C4B91C2" w14:textId="77777777" w:rsidR="00B272F8" w:rsidRPr="00D62AFB" w:rsidRDefault="00B272F8" w:rsidP="00B272F8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  <w:tr w:rsidR="00B272F8" w:rsidRPr="009D19C0" w14:paraId="7957DF7A" w14:textId="77777777" w:rsidTr="00055B08">
        <w:trPr>
          <w:trHeight w:val="1443"/>
        </w:trPr>
        <w:tc>
          <w:tcPr>
            <w:tcW w:w="2805" w:type="pct"/>
            <w:shd w:val="clear" w:color="auto" w:fill="D5DCE4" w:themeFill="text2" w:themeFillTint="33"/>
          </w:tcPr>
          <w:p w14:paraId="79059EF8" w14:textId="56BCC0A5" w:rsidR="00B272F8" w:rsidRPr="00B272F8" w:rsidRDefault="00B272F8" w:rsidP="00B272F8">
            <w:pPr>
              <w:pStyle w:val="Liststycke"/>
              <w:numPr>
                <w:ilvl w:val="0"/>
                <w:numId w:val="18"/>
              </w:numPr>
              <w:jc w:val="both"/>
              <w:rPr>
                <w:szCs w:val="22"/>
                <w:lang w:val="es-CO"/>
              </w:rPr>
            </w:pPr>
            <w:r>
              <w:rPr>
                <w:lang w:val="es-CO"/>
              </w:rPr>
              <w:t>¿Mantenemos registros de las remisiones realizadas?</w:t>
            </w:r>
          </w:p>
        </w:tc>
        <w:tc>
          <w:tcPr>
            <w:tcW w:w="2195" w:type="pct"/>
            <w:shd w:val="clear" w:color="auto" w:fill="D5DCE4" w:themeFill="text2" w:themeFillTint="33"/>
          </w:tcPr>
          <w:p w14:paraId="67B08129" w14:textId="77777777" w:rsidR="00B272F8" w:rsidRPr="00B272F8" w:rsidRDefault="00B272F8" w:rsidP="00B272F8">
            <w:pPr>
              <w:spacing w:line="276" w:lineRule="auto"/>
              <w:jc w:val="both"/>
              <w:rPr>
                <w:color w:val="000000"/>
                <w:szCs w:val="22"/>
                <w:lang w:val="es-CO"/>
              </w:rPr>
            </w:pPr>
          </w:p>
        </w:tc>
      </w:tr>
    </w:tbl>
    <w:p w14:paraId="239678B3" w14:textId="77777777" w:rsidR="003C61B6" w:rsidRPr="00B272F8" w:rsidRDefault="003C61B6" w:rsidP="00F93697">
      <w:pPr>
        <w:jc w:val="both"/>
        <w:rPr>
          <w:b/>
          <w:szCs w:val="22"/>
          <w:lang w:val="es-CO"/>
        </w:rPr>
      </w:pPr>
    </w:p>
    <w:p w14:paraId="67FC2DF0" w14:textId="77777777" w:rsidR="003C61B6" w:rsidRPr="00B272F8" w:rsidRDefault="003C61B6" w:rsidP="00F93697">
      <w:pPr>
        <w:jc w:val="both"/>
        <w:rPr>
          <w:b/>
          <w:szCs w:val="22"/>
          <w:lang w:val="es-CO"/>
        </w:rPr>
      </w:pPr>
    </w:p>
    <w:p w14:paraId="24B3EA6B" w14:textId="77777777" w:rsidR="003C61B6" w:rsidRPr="00B272F8" w:rsidRDefault="003C61B6" w:rsidP="00F93697">
      <w:pPr>
        <w:jc w:val="both"/>
        <w:rPr>
          <w:b/>
          <w:szCs w:val="22"/>
          <w:lang w:val="es-CO"/>
        </w:rPr>
      </w:pPr>
    </w:p>
    <w:p w14:paraId="7531DA16" w14:textId="77777777" w:rsidR="003C61B6" w:rsidRPr="00B272F8" w:rsidRDefault="003C61B6" w:rsidP="00F93697">
      <w:pPr>
        <w:jc w:val="both"/>
        <w:rPr>
          <w:b/>
          <w:szCs w:val="22"/>
          <w:lang w:val="es-CO"/>
        </w:rPr>
      </w:pPr>
    </w:p>
    <w:sectPr w:rsidR="003C61B6" w:rsidRPr="00B272F8" w:rsidSect="00FD0B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F4FD" w14:textId="77777777" w:rsidR="007747EA" w:rsidRDefault="007747EA" w:rsidP="00BA5291">
      <w:pPr>
        <w:spacing w:before="0"/>
      </w:pPr>
      <w:r>
        <w:separator/>
      </w:r>
    </w:p>
  </w:endnote>
  <w:endnote w:type="continuationSeparator" w:id="0">
    <w:p w14:paraId="4808A735" w14:textId="77777777" w:rsidR="007747EA" w:rsidRDefault="007747EA" w:rsidP="00BA52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1808" w14:textId="77777777" w:rsidR="0047468C" w:rsidRDefault="004746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7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A9A2C" w14:textId="77777777" w:rsidR="00BA5291" w:rsidRDefault="00BA5291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9404F" w14:textId="77777777" w:rsidR="00BA5291" w:rsidRDefault="00BA5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DBCF" w14:textId="77777777" w:rsidR="0047468C" w:rsidRDefault="004746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F7D3" w14:textId="77777777" w:rsidR="007747EA" w:rsidRDefault="007747EA" w:rsidP="00BA5291">
      <w:pPr>
        <w:spacing w:before="0"/>
      </w:pPr>
      <w:r>
        <w:separator/>
      </w:r>
    </w:p>
  </w:footnote>
  <w:footnote w:type="continuationSeparator" w:id="0">
    <w:p w14:paraId="6D363545" w14:textId="77777777" w:rsidR="007747EA" w:rsidRDefault="007747EA" w:rsidP="00BA52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C148" w14:textId="77777777" w:rsidR="0047468C" w:rsidRDefault="004746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5BD5" w14:textId="7729CC5C" w:rsidR="00BA5291" w:rsidRDefault="0047468C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692AFE" wp14:editId="757D736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861060" cy="578485"/>
          <wp:effectExtent l="0" t="0" r="0" b="0"/>
          <wp:wrapThrough wrapText="bothSides">
            <wp:wrapPolygon edited="0">
              <wp:start x="0" y="0"/>
              <wp:lineTo x="0" y="20628"/>
              <wp:lineTo x="21027" y="20628"/>
              <wp:lineTo x="2102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7DA1" w14:textId="77777777" w:rsidR="0047468C" w:rsidRDefault="004746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D54"/>
    <w:multiLevelType w:val="hybridMultilevel"/>
    <w:tmpl w:val="004EFC92"/>
    <w:lvl w:ilvl="0" w:tplc="041D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ADE0D61"/>
    <w:multiLevelType w:val="hybridMultilevel"/>
    <w:tmpl w:val="F4EC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9E"/>
    <w:multiLevelType w:val="hybridMultilevel"/>
    <w:tmpl w:val="7F28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275C"/>
    <w:multiLevelType w:val="hybridMultilevel"/>
    <w:tmpl w:val="7846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4BD9"/>
    <w:multiLevelType w:val="hybridMultilevel"/>
    <w:tmpl w:val="1616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4E5C"/>
    <w:multiLevelType w:val="hybridMultilevel"/>
    <w:tmpl w:val="038A45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F13AC"/>
    <w:multiLevelType w:val="hybridMultilevel"/>
    <w:tmpl w:val="D20A6CF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0864396"/>
    <w:multiLevelType w:val="multilevel"/>
    <w:tmpl w:val="1A9C5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C0ACC"/>
    <w:multiLevelType w:val="hybridMultilevel"/>
    <w:tmpl w:val="AC1C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C5484"/>
    <w:multiLevelType w:val="hybridMultilevel"/>
    <w:tmpl w:val="3474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60C91"/>
    <w:multiLevelType w:val="hybridMultilevel"/>
    <w:tmpl w:val="88DE2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65056"/>
    <w:multiLevelType w:val="hybridMultilevel"/>
    <w:tmpl w:val="98A45C0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E544E"/>
    <w:multiLevelType w:val="hybridMultilevel"/>
    <w:tmpl w:val="117E501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33ABD"/>
    <w:multiLevelType w:val="hybridMultilevel"/>
    <w:tmpl w:val="43848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B5A55"/>
    <w:multiLevelType w:val="hybridMultilevel"/>
    <w:tmpl w:val="803AC5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30BE6"/>
    <w:multiLevelType w:val="multilevel"/>
    <w:tmpl w:val="572A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B90F0A"/>
    <w:multiLevelType w:val="multilevel"/>
    <w:tmpl w:val="6548F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133CF"/>
    <w:multiLevelType w:val="hybridMultilevel"/>
    <w:tmpl w:val="FEEA14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63127"/>
    <w:multiLevelType w:val="hybridMultilevel"/>
    <w:tmpl w:val="128492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55789"/>
    <w:multiLevelType w:val="hybridMultilevel"/>
    <w:tmpl w:val="D1F0A09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E86AAC"/>
    <w:multiLevelType w:val="multilevel"/>
    <w:tmpl w:val="116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20"/>
  </w:num>
  <w:num w:numId="9">
    <w:abstractNumId w:val="7"/>
  </w:num>
  <w:num w:numId="10">
    <w:abstractNumId w:val="16"/>
  </w:num>
  <w:num w:numId="11">
    <w:abstractNumId w:val="10"/>
  </w:num>
  <w:num w:numId="12">
    <w:abstractNumId w:val="11"/>
  </w:num>
  <w:num w:numId="13">
    <w:abstractNumId w:val="1"/>
  </w:num>
  <w:num w:numId="14">
    <w:abstractNumId w:val="19"/>
  </w:num>
  <w:num w:numId="15">
    <w:abstractNumId w:val="5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4E"/>
    <w:rsid w:val="00002151"/>
    <w:rsid w:val="0000223A"/>
    <w:rsid w:val="0001341B"/>
    <w:rsid w:val="0001417C"/>
    <w:rsid w:val="00015F4E"/>
    <w:rsid w:val="00016905"/>
    <w:rsid w:val="000215CC"/>
    <w:rsid w:val="00021981"/>
    <w:rsid w:val="0002394B"/>
    <w:rsid w:val="000239E0"/>
    <w:rsid w:val="00023CBA"/>
    <w:rsid w:val="00025C70"/>
    <w:rsid w:val="00026F5F"/>
    <w:rsid w:val="00027750"/>
    <w:rsid w:val="00030D20"/>
    <w:rsid w:val="000315C3"/>
    <w:rsid w:val="000329A0"/>
    <w:rsid w:val="00040419"/>
    <w:rsid w:val="00041216"/>
    <w:rsid w:val="0004296C"/>
    <w:rsid w:val="0004313B"/>
    <w:rsid w:val="00045D77"/>
    <w:rsid w:val="00046382"/>
    <w:rsid w:val="00046B5A"/>
    <w:rsid w:val="00046EEA"/>
    <w:rsid w:val="0005147B"/>
    <w:rsid w:val="00051D7E"/>
    <w:rsid w:val="000536C7"/>
    <w:rsid w:val="00053858"/>
    <w:rsid w:val="000540C5"/>
    <w:rsid w:val="000550E9"/>
    <w:rsid w:val="00055B08"/>
    <w:rsid w:val="00055DF3"/>
    <w:rsid w:val="00056D3D"/>
    <w:rsid w:val="000636EF"/>
    <w:rsid w:val="0006417F"/>
    <w:rsid w:val="0006682E"/>
    <w:rsid w:val="00066B1B"/>
    <w:rsid w:val="00071A6E"/>
    <w:rsid w:val="000730B4"/>
    <w:rsid w:val="0007474F"/>
    <w:rsid w:val="00077209"/>
    <w:rsid w:val="000773A4"/>
    <w:rsid w:val="0007782C"/>
    <w:rsid w:val="00077836"/>
    <w:rsid w:val="00077AE7"/>
    <w:rsid w:val="00081745"/>
    <w:rsid w:val="00082DD0"/>
    <w:rsid w:val="00085B7C"/>
    <w:rsid w:val="00087937"/>
    <w:rsid w:val="00090E50"/>
    <w:rsid w:val="00091540"/>
    <w:rsid w:val="00094430"/>
    <w:rsid w:val="00094F48"/>
    <w:rsid w:val="000969B8"/>
    <w:rsid w:val="00097001"/>
    <w:rsid w:val="000A1A89"/>
    <w:rsid w:val="000A6220"/>
    <w:rsid w:val="000B2B86"/>
    <w:rsid w:val="000C0D18"/>
    <w:rsid w:val="000C12DF"/>
    <w:rsid w:val="000C2871"/>
    <w:rsid w:val="000C319B"/>
    <w:rsid w:val="000C3418"/>
    <w:rsid w:val="000C7D51"/>
    <w:rsid w:val="000C7E57"/>
    <w:rsid w:val="000D2390"/>
    <w:rsid w:val="000D32DD"/>
    <w:rsid w:val="000D3EBE"/>
    <w:rsid w:val="000D4875"/>
    <w:rsid w:val="000D499B"/>
    <w:rsid w:val="000D6332"/>
    <w:rsid w:val="000D7EB0"/>
    <w:rsid w:val="000E3CD3"/>
    <w:rsid w:val="000E3FC6"/>
    <w:rsid w:val="000E416C"/>
    <w:rsid w:val="000E4C1D"/>
    <w:rsid w:val="000E66A7"/>
    <w:rsid w:val="000F25CB"/>
    <w:rsid w:val="000F4FB4"/>
    <w:rsid w:val="000F671C"/>
    <w:rsid w:val="000F74A9"/>
    <w:rsid w:val="001000F2"/>
    <w:rsid w:val="00101121"/>
    <w:rsid w:val="00107399"/>
    <w:rsid w:val="001115B6"/>
    <w:rsid w:val="0011368B"/>
    <w:rsid w:val="0011503E"/>
    <w:rsid w:val="001160BD"/>
    <w:rsid w:val="001257A5"/>
    <w:rsid w:val="00127C99"/>
    <w:rsid w:val="00132DD6"/>
    <w:rsid w:val="00134651"/>
    <w:rsid w:val="00134A9C"/>
    <w:rsid w:val="001352B3"/>
    <w:rsid w:val="00135C72"/>
    <w:rsid w:val="001363AF"/>
    <w:rsid w:val="00136DDA"/>
    <w:rsid w:val="001411A2"/>
    <w:rsid w:val="00141764"/>
    <w:rsid w:val="00141F7F"/>
    <w:rsid w:val="0014588F"/>
    <w:rsid w:val="00146ED2"/>
    <w:rsid w:val="001471D9"/>
    <w:rsid w:val="00147C36"/>
    <w:rsid w:val="00147D8D"/>
    <w:rsid w:val="00147EA6"/>
    <w:rsid w:val="00151245"/>
    <w:rsid w:val="00156087"/>
    <w:rsid w:val="001562FE"/>
    <w:rsid w:val="0015665E"/>
    <w:rsid w:val="001609B4"/>
    <w:rsid w:val="00162A3F"/>
    <w:rsid w:val="00163C44"/>
    <w:rsid w:val="00163F90"/>
    <w:rsid w:val="00164441"/>
    <w:rsid w:val="00164AC6"/>
    <w:rsid w:val="001658BA"/>
    <w:rsid w:val="001677B1"/>
    <w:rsid w:val="001714F3"/>
    <w:rsid w:val="0017183B"/>
    <w:rsid w:val="00171BA1"/>
    <w:rsid w:val="00172AEA"/>
    <w:rsid w:val="001739B6"/>
    <w:rsid w:val="0017478E"/>
    <w:rsid w:val="001768B1"/>
    <w:rsid w:val="00177422"/>
    <w:rsid w:val="0017783C"/>
    <w:rsid w:val="00181869"/>
    <w:rsid w:val="001848B1"/>
    <w:rsid w:val="00185220"/>
    <w:rsid w:val="00186C51"/>
    <w:rsid w:val="00186F2B"/>
    <w:rsid w:val="00193D9A"/>
    <w:rsid w:val="00194B0C"/>
    <w:rsid w:val="00194B35"/>
    <w:rsid w:val="00194CDF"/>
    <w:rsid w:val="001A05A6"/>
    <w:rsid w:val="001A4233"/>
    <w:rsid w:val="001A454D"/>
    <w:rsid w:val="001A5DC3"/>
    <w:rsid w:val="001A5FC7"/>
    <w:rsid w:val="001B0072"/>
    <w:rsid w:val="001B07EA"/>
    <w:rsid w:val="001B36A5"/>
    <w:rsid w:val="001C1380"/>
    <w:rsid w:val="001C1608"/>
    <w:rsid w:val="001C2E53"/>
    <w:rsid w:val="001C5ADA"/>
    <w:rsid w:val="001C5DD6"/>
    <w:rsid w:val="001C63AB"/>
    <w:rsid w:val="001C6662"/>
    <w:rsid w:val="001D09DB"/>
    <w:rsid w:val="001D0C98"/>
    <w:rsid w:val="001D15FF"/>
    <w:rsid w:val="001D19DC"/>
    <w:rsid w:val="001D23D9"/>
    <w:rsid w:val="001D30B3"/>
    <w:rsid w:val="001D7F52"/>
    <w:rsid w:val="001E09F4"/>
    <w:rsid w:val="001E1045"/>
    <w:rsid w:val="001E17B0"/>
    <w:rsid w:val="001E57E6"/>
    <w:rsid w:val="001E6094"/>
    <w:rsid w:val="001F1BF1"/>
    <w:rsid w:val="001F2D7D"/>
    <w:rsid w:val="001F4556"/>
    <w:rsid w:val="001F53E0"/>
    <w:rsid w:val="0020056A"/>
    <w:rsid w:val="00204E2B"/>
    <w:rsid w:val="002062AB"/>
    <w:rsid w:val="00206A21"/>
    <w:rsid w:val="002076E9"/>
    <w:rsid w:val="002107FF"/>
    <w:rsid w:val="00213F33"/>
    <w:rsid w:val="00217488"/>
    <w:rsid w:val="002214EF"/>
    <w:rsid w:val="00221854"/>
    <w:rsid w:val="00223326"/>
    <w:rsid w:val="002235AD"/>
    <w:rsid w:val="002255AB"/>
    <w:rsid w:val="0022577B"/>
    <w:rsid w:val="00225FA3"/>
    <w:rsid w:val="00230101"/>
    <w:rsid w:val="00231DB4"/>
    <w:rsid w:val="00232FA3"/>
    <w:rsid w:val="00233C6B"/>
    <w:rsid w:val="0023583D"/>
    <w:rsid w:val="002365AB"/>
    <w:rsid w:val="0023750C"/>
    <w:rsid w:val="00237AEB"/>
    <w:rsid w:val="0024025E"/>
    <w:rsid w:val="002402FF"/>
    <w:rsid w:val="002404EC"/>
    <w:rsid w:val="0024282A"/>
    <w:rsid w:val="00246CE9"/>
    <w:rsid w:val="00251E3D"/>
    <w:rsid w:val="00252C38"/>
    <w:rsid w:val="002539E6"/>
    <w:rsid w:val="002540EE"/>
    <w:rsid w:val="002552AE"/>
    <w:rsid w:val="00256A05"/>
    <w:rsid w:val="00256A55"/>
    <w:rsid w:val="00256E6D"/>
    <w:rsid w:val="00257DD2"/>
    <w:rsid w:val="00260205"/>
    <w:rsid w:val="002602DC"/>
    <w:rsid w:val="00262344"/>
    <w:rsid w:val="00262B19"/>
    <w:rsid w:val="002637B5"/>
    <w:rsid w:val="00264907"/>
    <w:rsid w:val="00266464"/>
    <w:rsid w:val="0026735E"/>
    <w:rsid w:val="00271994"/>
    <w:rsid w:val="0027295C"/>
    <w:rsid w:val="002730FF"/>
    <w:rsid w:val="00273BD8"/>
    <w:rsid w:val="00274172"/>
    <w:rsid w:val="00274B3E"/>
    <w:rsid w:val="00274D63"/>
    <w:rsid w:val="00275332"/>
    <w:rsid w:val="002753AD"/>
    <w:rsid w:val="002757D1"/>
    <w:rsid w:val="00277BA3"/>
    <w:rsid w:val="00277C2C"/>
    <w:rsid w:val="00281339"/>
    <w:rsid w:val="00282045"/>
    <w:rsid w:val="0028694F"/>
    <w:rsid w:val="00286F81"/>
    <w:rsid w:val="00287AB1"/>
    <w:rsid w:val="00287DD1"/>
    <w:rsid w:val="002906AD"/>
    <w:rsid w:val="0029127F"/>
    <w:rsid w:val="002936A3"/>
    <w:rsid w:val="0029458C"/>
    <w:rsid w:val="00296285"/>
    <w:rsid w:val="002968C8"/>
    <w:rsid w:val="002A05E0"/>
    <w:rsid w:val="002A10F8"/>
    <w:rsid w:val="002A57CD"/>
    <w:rsid w:val="002A62E6"/>
    <w:rsid w:val="002B19B9"/>
    <w:rsid w:val="002B307B"/>
    <w:rsid w:val="002B58C4"/>
    <w:rsid w:val="002B63F3"/>
    <w:rsid w:val="002B7140"/>
    <w:rsid w:val="002D1FA5"/>
    <w:rsid w:val="002D2326"/>
    <w:rsid w:val="002D4EE5"/>
    <w:rsid w:val="002D5E4A"/>
    <w:rsid w:val="002D721F"/>
    <w:rsid w:val="002E2B88"/>
    <w:rsid w:val="002E4C1D"/>
    <w:rsid w:val="002E5390"/>
    <w:rsid w:val="002E653C"/>
    <w:rsid w:val="002F1073"/>
    <w:rsid w:val="002F1315"/>
    <w:rsid w:val="002F1CD4"/>
    <w:rsid w:val="002F1D24"/>
    <w:rsid w:val="002F79FD"/>
    <w:rsid w:val="00302C8B"/>
    <w:rsid w:val="0030342C"/>
    <w:rsid w:val="00305AB8"/>
    <w:rsid w:val="00306799"/>
    <w:rsid w:val="003102B8"/>
    <w:rsid w:val="00312AA3"/>
    <w:rsid w:val="0032167B"/>
    <w:rsid w:val="003242CF"/>
    <w:rsid w:val="00331E3E"/>
    <w:rsid w:val="00332533"/>
    <w:rsid w:val="00332C96"/>
    <w:rsid w:val="00333948"/>
    <w:rsid w:val="0033524A"/>
    <w:rsid w:val="00335C4C"/>
    <w:rsid w:val="00337062"/>
    <w:rsid w:val="00337B56"/>
    <w:rsid w:val="00344A74"/>
    <w:rsid w:val="00351D08"/>
    <w:rsid w:val="003536EF"/>
    <w:rsid w:val="0036314E"/>
    <w:rsid w:val="00364BB5"/>
    <w:rsid w:val="00364C43"/>
    <w:rsid w:val="003656CA"/>
    <w:rsid w:val="00367041"/>
    <w:rsid w:val="00370127"/>
    <w:rsid w:val="0037074A"/>
    <w:rsid w:val="00373848"/>
    <w:rsid w:val="00374B1C"/>
    <w:rsid w:val="003753D9"/>
    <w:rsid w:val="00380602"/>
    <w:rsid w:val="00382A0C"/>
    <w:rsid w:val="00384A34"/>
    <w:rsid w:val="00384FE7"/>
    <w:rsid w:val="003857BA"/>
    <w:rsid w:val="00386154"/>
    <w:rsid w:val="00386F53"/>
    <w:rsid w:val="00392711"/>
    <w:rsid w:val="00394343"/>
    <w:rsid w:val="00394457"/>
    <w:rsid w:val="00395456"/>
    <w:rsid w:val="003954A7"/>
    <w:rsid w:val="003A1453"/>
    <w:rsid w:val="003A18BD"/>
    <w:rsid w:val="003A2A07"/>
    <w:rsid w:val="003A2B10"/>
    <w:rsid w:val="003A5011"/>
    <w:rsid w:val="003A5AA7"/>
    <w:rsid w:val="003A5F2C"/>
    <w:rsid w:val="003A6A29"/>
    <w:rsid w:val="003B0BB4"/>
    <w:rsid w:val="003B2146"/>
    <w:rsid w:val="003B25C6"/>
    <w:rsid w:val="003B6CB0"/>
    <w:rsid w:val="003B7B26"/>
    <w:rsid w:val="003B7B39"/>
    <w:rsid w:val="003C0C65"/>
    <w:rsid w:val="003C17BC"/>
    <w:rsid w:val="003C17DA"/>
    <w:rsid w:val="003C2106"/>
    <w:rsid w:val="003C3D83"/>
    <w:rsid w:val="003C61B6"/>
    <w:rsid w:val="003C65C9"/>
    <w:rsid w:val="003D0FB1"/>
    <w:rsid w:val="003D4FD3"/>
    <w:rsid w:val="003D5E31"/>
    <w:rsid w:val="003D7962"/>
    <w:rsid w:val="003E0E2A"/>
    <w:rsid w:val="003E156B"/>
    <w:rsid w:val="003E1B9F"/>
    <w:rsid w:val="003E1D9F"/>
    <w:rsid w:val="003E1F03"/>
    <w:rsid w:val="003E63B1"/>
    <w:rsid w:val="003F11BA"/>
    <w:rsid w:val="003F1797"/>
    <w:rsid w:val="003F4B01"/>
    <w:rsid w:val="003F4F2C"/>
    <w:rsid w:val="003F75BC"/>
    <w:rsid w:val="003F75F8"/>
    <w:rsid w:val="004019A7"/>
    <w:rsid w:val="004034F0"/>
    <w:rsid w:val="0040387C"/>
    <w:rsid w:val="00404BE1"/>
    <w:rsid w:val="0040578D"/>
    <w:rsid w:val="00405F11"/>
    <w:rsid w:val="00406FB7"/>
    <w:rsid w:val="00407957"/>
    <w:rsid w:val="004109C8"/>
    <w:rsid w:val="00411BED"/>
    <w:rsid w:val="0041377D"/>
    <w:rsid w:val="00415746"/>
    <w:rsid w:val="00416CFE"/>
    <w:rsid w:val="00420735"/>
    <w:rsid w:val="00420D48"/>
    <w:rsid w:val="004211BF"/>
    <w:rsid w:val="00425B19"/>
    <w:rsid w:val="004267BD"/>
    <w:rsid w:val="004267F8"/>
    <w:rsid w:val="00427698"/>
    <w:rsid w:val="004360B2"/>
    <w:rsid w:val="00436CC3"/>
    <w:rsid w:val="00437355"/>
    <w:rsid w:val="004374F3"/>
    <w:rsid w:val="00443ABD"/>
    <w:rsid w:val="004458EB"/>
    <w:rsid w:val="00445995"/>
    <w:rsid w:val="004466FE"/>
    <w:rsid w:val="00446E0E"/>
    <w:rsid w:val="004477C1"/>
    <w:rsid w:val="00450C84"/>
    <w:rsid w:val="004516E6"/>
    <w:rsid w:val="00453794"/>
    <w:rsid w:val="004541D0"/>
    <w:rsid w:val="00456F54"/>
    <w:rsid w:val="004600FA"/>
    <w:rsid w:val="00462798"/>
    <w:rsid w:val="004638B7"/>
    <w:rsid w:val="00466076"/>
    <w:rsid w:val="00467E0C"/>
    <w:rsid w:val="0047468C"/>
    <w:rsid w:val="00475DCE"/>
    <w:rsid w:val="00476ED8"/>
    <w:rsid w:val="00477596"/>
    <w:rsid w:val="00485009"/>
    <w:rsid w:val="004866CC"/>
    <w:rsid w:val="004867D9"/>
    <w:rsid w:val="0049222A"/>
    <w:rsid w:val="004944B9"/>
    <w:rsid w:val="00494B8E"/>
    <w:rsid w:val="00495E34"/>
    <w:rsid w:val="004961B0"/>
    <w:rsid w:val="004961DB"/>
    <w:rsid w:val="00497110"/>
    <w:rsid w:val="004A3269"/>
    <w:rsid w:val="004A5A5F"/>
    <w:rsid w:val="004A616A"/>
    <w:rsid w:val="004B0589"/>
    <w:rsid w:val="004B06F9"/>
    <w:rsid w:val="004B3B11"/>
    <w:rsid w:val="004B4D68"/>
    <w:rsid w:val="004B5ECA"/>
    <w:rsid w:val="004C0D09"/>
    <w:rsid w:val="004C19C1"/>
    <w:rsid w:val="004C22EE"/>
    <w:rsid w:val="004C3414"/>
    <w:rsid w:val="004C5157"/>
    <w:rsid w:val="004C5EB5"/>
    <w:rsid w:val="004C74F8"/>
    <w:rsid w:val="004D212C"/>
    <w:rsid w:val="004D2591"/>
    <w:rsid w:val="004D2789"/>
    <w:rsid w:val="004D3666"/>
    <w:rsid w:val="004D48D4"/>
    <w:rsid w:val="004D671B"/>
    <w:rsid w:val="004D7C7D"/>
    <w:rsid w:val="004D7FA7"/>
    <w:rsid w:val="004E0A18"/>
    <w:rsid w:val="004E3690"/>
    <w:rsid w:val="004E3AE6"/>
    <w:rsid w:val="004F01EC"/>
    <w:rsid w:val="004F03B9"/>
    <w:rsid w:val="004F1D37"/>
    <w:rsid w:val="004F7227"/>
    <w:rsid w:val="004F79C7"/>
    <w:rsid w:val="004F7D4A"/>
    <w:rsid w:val="0050297F"/>
    <w:rsid w:val="00504FBE"/>
    <w:rsid w:val="00505512"/>
    <w:rsid w:val="005069FF"/>
    <w:rsid w:val="00507F87"/>
    <w:rsid w:val="005116E8"/>
    <w:rsid w:val="00512931"/>
    <w:rsid w:val="005132C4"/>
    <w:rsid w:val="00514B95"/>
    <w:rsid w:val="00515508"/>
    <w:rsid w:val="0051567B"/>
    <w:rsid w:val="00516569"/>
    <w:rsid w:val="005249A0"/>
    <w:rsid w:val="00524D9B"/>
    <w:rsid w:val="00530300"/>
    <w:rsid w:val="005308C4"/>
    <w:rsid w:val="0053131A"/>
    <w:rsid w:val="0053136F"/>
    <w:rsid w:val="00532259"/>
    <w:rsid w:val="00537636"/>
    <w:rsid w:val="00544A4E"/>
    <w:rsid w:val="00545A46"/>
    <w:rsid w:val="00550F76"/>
    <w:rsid w:val="00554A7E"/>
    <w:rsid w:val="00555532"/>
    <w:rsid w:val="00557C42"/>
    <w:rsid w:val="005602CD"/>
    <w:rsid w:val="00560D94"/>
    <w:rsid w:val="005639A4"/>
    <w:rsid w:val="00564F3F"/>
    <w:rsid w:val="00566133"/>
    <w:rsid w:val="00566138"/>
    <w:rsid w:val="00567226"/>
    <w:rsid w:val="00570495"/>
    <w:rsid w:val="00575ACC"/>
    <w:rsid w:val="00580CA8"/>
    <w:rsid w:val="00581053"/>
    <w:rsid w:val="0058150B"/>
    <w:rsid w:val="00583BE8"/>
    <w:rsid w:val="0058429A"/>
    <w:rsid w:val="0058678A"/>
    <w:rsid w:val="00586998"/>
    <w:rsid w:val="00587CC0"/>
    <w:rsid w:val="00590123"/>
    <w:rsid w:val="005906BD"/>
    <w:rsid w:val="005938F5"/>
    <w:rsid w:val="00593D76"/>
    <w:rsid w:val="00597BE9"/>
    <w:rsid w:val="005A0109"/>
    <w:rsid w:val="005A2DED"/>
    <w:rsid w:val="005A48D8"/>
    <w:rsid w:val="005A6F05"/>
    <w:rsid w:val="005B3A06"/>
    <w:rsid w:val="005B42AB"/>
    <w:rsid w:val="005C057A"/>
    <w:rsid w:val="005C095D"/>
    <w:rsid w:val="005C1396"/>
    <w:rsid w:val="005C2036"/>
    <w:rsid w:val="005C2D5E"/>
    <w:rsid w:val="005C3FAB"/>
    <w:rsid w:val="005C42CC"/>
    <w:rsid w:val="005C57D7"/>
    <w:rsid w:val="005D4B35"/>
    <w:rsid w:val="005D7043"/>
    <w:rsid w:val="005E2242"/>
    <w:rsid w:val="005E6036"/>
    <w:rsid w:val="005E7498"/>
    <w:rsid w:val="005F24EB"/>
    <w:rsid w:val="005F527F"/>
    <w:rsid w:val="00602090"/>
    <w:rsid w:val="00603B32"/>
    <w:rsid w:val="00605ADD"/>
    <w:rsid w:val="00606BCB"/>
    <w:rsid w:val="006108F2"/>
    <w:rsid w:val="00611E69"/>
    <w:rsid w:val="00612394"/>
    <w:rsid w:val="006147BC"/>
    <w:rsid w:val="00616E5D"/>
    <w:rsid w:val="00620F3D"/>
    <w:rsid w:val="006264E2"/>
    <w:rsid w:val="00630E2C"/>
    <w:rsid w:val="00630FDF"/>
    <w:rsid w:val="0063356F"/>
    <w:rsid w:val="00633DCC"/>
    <w:rsid w:val="006361DD"/>
    <w:rsid w:val="00636E7C"/>
    <w:rsid w:val="006407AA"/>
    <w:rsid w:val="006415DE"/>
    <w:rsid w:val="00641D15"/>
    <w:rsid w:val="00642B49"/>
    <w:rsid w:val="0064606A"/>
    <w:rsid w:val="00651B9A"/>
    <w:rsid w:val="00652511"/>
    <w:rsid w:val="0065380E"/>
    <w:rsid w:val="00654A09"/>
    <w:rsid w:val="006568DD"/>
    <w:rsid w:val="00657EC9"/>
    <w:rsid w:val="00661663"/>
    <w:rsid w:val="006619C8"/>
    <w:rsid w:val="0066216F"/>
    <w:rsid w:val="0066258C"/>
    <w:rsid w:val="00664602"/>
    <w:rsid w:val="006647F4"/>
    <w:rsid w:val="00667554"/>
    <w:rsid w:val="00667D5A"/>
    <w:rsid w:val="00667F88"/>
    <w:rsid w:val="00670FFF"/>
    <w:rsid w:val="006723D6"/>
    <w:rsid w:val="00673ECD"/>
    <w:rsid w:val="0067508C"/>
    <w:rsid w:val="00676739"/>
    <w:rsid w:val="006801A7"/>
    <w:rsid w:val="00680BAC"/>
    <w:rsid w:val="00684F5C"/>
    <w:rsid w:val="00686659"/>
    <w:rsid w:val="00686C4E"/>
    <w:rsid w:val="006907E7"/>
    <w:rsid w:val="00692D31"/>
    <w:rsid w:val="0069363F"/>
    <w:rsid w:val="00694674"/>
    <w:rsid w:val="00697023"/>
    <w:rsid w:val="006A1652"/>
    <w:rsid w:val="006A47DD"/>
    <w:rsid w:val="006A7FF1"/>
    <w:rsid w:val="006B19FA"/>
    <w:rsid w:val="006B21D6"/>
    <w:rsid w:val="006B2FCB"/>
    <w:rsid w:val="006B4C9B"/>
    <w:rsid w:val="006B5D0C"/>
    <w:rsid w:val="006B74CE"/>
    <w:rsid w:val="006B7C9E"/>
    <w:rsid w:val="006C0FC3"/>
    <w:rsid w:val="006D0965"/>
    <w:rsid w:val="006D1372"/>
    <w:rsid w:val="006D1FE4"/>
    <w:rsid w:val="006D5298"/>
    <w:rsid w:val="006E2E47"/>
    <w:rsid w:val="006E39FD"/>
    <w:rsid w:val="006E3F2E"/>
    <w:rsid w:val="006E5011"/>
    <w:rsid w:val="006E734C"/>
    <w:rsid w:val="006E771E"/>
    <w:rsid w:val="006F2B5A"/>
    <w:rsid w:val="006F3858"/>
    <w:rsid w:val="006F4004"/>
    <w:rsid w:val="006F5669"/>
    <w:rsid w:val="006F6840"/>
    <w:rsid w:val="006F7920"/>
    <w:rsid w:val="007003EC"/>
    <w:rsid w:val="0070238D"/>
    <w:rsid w:val="007032D5"/>
    <w:rsid w:val="00704108"/>
    <w:rsid w:val="00705650"/>
    <w:rsid w:val="0070733A"/>
    <w:rsid w:val="00710950"/>
    <w:rsid w:val="00710B74"/>
    <w:rsid w:val="00713795"/>
    <w:rsid w:val="00715297"/>
    <w:rsid w:val="00720955"/>
    <w:rsid w:val="00721B7A"/>
    <w:rsid w:val="00722226"/>
    <w:rsid w:val="007252A9"/>
    <w:rsid w:val="00726395"/>
    <w:rsid w:val="00727070"/>
    <w:rsid w:val="00731D4B"/>
    <w:rsid w:val="00731F98"/>
    <w:rsid w:val="0073244A"/>
    <w:rsid w:val="00735AC8"/>
    <w:rsid w:val="00735D1A"/>
    <w:rsid w:val="007372C8"/>
    <w:rsid w:val="0074097D"/>
    <w:rsid w:val="007410A3"/>
    <w:rsid w:val="00742A33"/>
    <w:rsid w:val="0074456C"/>
    <w:rsid w:val="00745008"/>
    <w:rsid w:val="00745F9B"/>
    <w:rsid w:val="007463A1"/>
    <w:rsid w:val="00746ED1"/>
    <w:rsid w:val="00752057"/>
    <w:rsid w:val="00753B03"/>
    <w:rsid w:val="007563E9"/>
    <w:rsid w:val="00760655"/>
    <w:rsid w:val="00762509"/>
    <w:rsid w:val="0076577D"/>
    <w:rsid w:val="0076635A"/>
    <w:rsid w:val="00766609"/>
    <w:rsid w:val="00767E74"/>
    <w:rsid w:val="00771674"/>
    <w:rsid w:val="0077218C"/>
    <w:rsid w:val="00772214"/>
    <w:rsid w:val="00772A23"/>
    <w:rsid w:val="00773328"/>
    <w:rsid w:val="007747EA"/>
    <w:rsid w:val="007773E4"/>
    <w:rsid w:val="0077766F"/>
    <w:rsid w:val="00787116"/>
    <w:rsid w:val="00787FB9"/>
    <w:rsid w:val="00790984"/>
    <w:rsid w:val="00791480"/>
    <w:rsid w:val="00791E9F"/>
    <w:rsid w:val="00793621"/>
    <w:rsid w:val="007936FD"/>
    <w:rsid w:val="007976D2"/>
    <w:rsid w:val="007A04C5"/>
    <w:rsid w:val="007A2211"/>
    <w:rsid w:val="007A2879"/>
    <w:rsid w:val="007A3CE0"/>
    <w:rsid w:val="007A4341"/>
    <w:rsid w:val="007A5AD7"/>
    <w:rsid w:val="007A6DA1"/>
    <w:rsid w:val="007B170D"/>
    <w:rsid w:val="007B2172"/>
    <w:rsid w:val="007B2E04"/>
    <w:rsid w:val="007B4905"/>
    <w:rsid w:val="007B624F"/>
    <w:rsid w:val="007B7695"/>
    <w:rsid w:val="007B7DCD"/>
    <w:rsid w:val="007C0549"/>
    <w:rsid w:val="007C1358"/>
    <w:rsid w:val="007C277F"/>
    <w:rsid w:val="007C29A3"/>
    <w:rsid w:val="007C36A0"/>
    <w:rsid w:val="007C379A"/>
    <w:rsid w:val="007C40F7"/>
    <w:rsid w:val="007C58D0"/>
    <w:rsid w:val="007C5B7E"/>
    <w:rsid w:val="007C657C"/>
    <w:rsid w:val="007C6CF1"/>
    <w:rsid w:val="007C7258"/>
    <w:rsid w:val="007C7E15"/>
    <w:rsid w:val="007D517A"/>
    <w:rsid w:val="007D6925"/>
    <w:rsid w:val="007D79A9"/>
    <w:rsid w:val="007D7EC8"/>
    <w:rsid w:val="007E540B"/>
    <w:rsid w:val="007E5671"/>
    <w:rsid w:val="007E57A0"/>
    <w:rsid w:val="007F1B58"/>
    <w:rsid w:val="007F2EE1"/>
    <w:rsid w:val="007F4338"/>
    <w:rsid w:val="007F4E77"/>
    <w:rsid w:val="007F5A24"/>
    <w:rsid w:val="007F5A9D"/>
    <w:rsid w:val="007F6D3C"/>
    <w:rsid w:val="00802987"/>
    <w:rsid w:val="00802ADD"/>
    <w:rsid w:val="0080450A"/>
    <w:rsid w:val="00805C1D"/>
    <w:rsid w:val="0081248C"/>
    <w:rsid w:val="00814FCD"/>
    <w:rsid w:val="0082179B"/>
    <w:rsid w:val="00830CBE"/>
    <w:rsid w:val="00830FB7"/>
    <w:rsid w:val="00833EA1"/>
    <w:rsid w:val="00835BDB"/>
    <w:rsid w:val="0084380A"/>
    <w:rsid w:val="00850E0B"/>
    <w:rsid w:val="008517C5"/>
    <w:rsid w:val="00851FA3"/>
    <w:rsid w:val="008571D0"/>
    <w:rsid w:val="008602A1"/>
    <w:rsid w:val="008608D6"/>
    <w:rsid w:val="00862ABA"/>
    <w:rsid w:val="008630CD"/>
    <w:rsid w:val="00865E13"/>
    <w:rsid w:val="00865F35"/>
    <w:rsid w:val="00866C66"/>
    <w:rsid w:val="00872100"/>
    <w:rsid w:val="0087307A"/>
    <w:rsid w:val="008737C8"/>
    <w:rsid w:val="00885263"/>
    <w:rsid w:val="008879D2"/>
    <w:rsid w:val="00887DA0"/>
    <w:rsid w:val="008902A7"/>
    <w:rsid w:val="0089077F"/>
    <w:rsid w:val="00891F15"/>
    <w:rsid w:val="008928F4"/>
    <w:rsid w:val="00896BA7"/>
    <w:rsid w:val="00896E0A"/>
    <w:rsid w:val="008A4025"/>
    <w:rsid w:val="008A4285"/>
    <w:rsid w:val="008A4548"/>
    <w:rsid w:val="008A7108"/>
    <w:rsid w:val="008B1DFF"/>
    <w:rsid w:val="008B2786"/>
    <w:rsid w:val="008B3378"/>
    <w:rsid w:val="008B36F0"/>
    <w:rsid w:val="008B3ABF"/>
    <w:rsid w:val="008B4AD8"/>
    <w:rsid w:val="008B522B"/>
    <w:rsid w:val="008B5CF9"/>
    <w:rsid w:val="008B75E1"/>
    <w:rsid w:val="008C368B"/>
    <w:rsid w:val="008C4D36"/>
    <w:rsid w:val="008C5843"/>
    <w:rsid w:val="008C59E3"/>
    <w:rsid w:val="008C6695"/>
    <w:rsid w:val="008D2A1B"/>
    <w:rsid w:val="008D6CF0"/>
    <w:rsid w:val="008E17DD"/>
    <w:rsid w:val="008E4814"/>
    <w:rsid w:val="008E5C84"/>
    <w:rsid w:val="008E6205"/>
    <w:rsid w:val="008E6EEA"/>
    <w:rsid w:val="008E7A2C"/>
    <w:rsid w:val="008E7DC8"/>
    <w:rsid w:val="008F4B49"/>
    <w:rsid w:val="008F6582"/>
    <w:rsid w:val="008F79A0"/>
    <w:rsid w:val="009027EC"/>
    <w:rsid w:val="00903E4B"/>
    <w:rsid w:val="00905138"/>
    <w:rsid w:val="00911729"/>
    <w:rsid w:val="0091396D"/>
    <w:rsid w:val="00913C9B"/>
    <w:rsid w:val="00916A63"/>
    <w:rsid w:val="009179A4"/>
    <w:rsid w:val="009217AB"/>
    <w:rsid w:val="00922ADA"/>
    <w:rsid w:val="00923F5F"/>
    <w:rsid w:val="009273CD"/>
    <w:rsid w:val="00927948"/>
    <w:rsid w:val="00927987"/>
    <w:rsid w:val="00932D7F"/>
    <w:rsid w:val="009338BF"/>
    <w:rsid w:val="00933FBE"/>
    <w:rsid w:val="00934E9E"/>
    <w:rsid w:val="0093587D"/>
    <w:rsid w:val="0093647B"/>
    <w:rsid w:val="00936557"/>
    <w:rsid w:val="00936961"/>
    <w:rsid w:val="00936BD8"/>
    <w:rsid w:val="00940054"/>
    <w:rsid w:val="00941387"/>
    <w:rsid w:val="00941498"/>
    <w:rsid w:val="0094181C"/>
    <w:rsid w:val="00941845"/>
    <w:rsid w:val="00943B2E"/>
    <w:rsid w:val="00944DC5"/>
    <w:rsid w:val="009462A2"/>
    <w:rsid w:val="009621C3"/>
    <w:rsid w:val="009634A1"/>
    <w:rsid w:val="00964EB1"/>
    <w:rsid w:val="009654F4"/>
    <w:rsid w:val="009667C7"/>
    <w:rsid w:val="00967B03"/>
    <w:rsid w:val="00975331"/>
    <w:rsid w:val="009758BF"/>
    <w:rsid w:val="00976A00"/>
    <w:rsid w:val="00977456"/>
    <w:rsid w:val="009776D1"/>
    <w:rsid w:val="00977AD7"/>
    <w:rsid w:val="00984B2F"/>
    <w:rsid w:val="00985244"/>
    <w:rsid w:val="00985C9B"/>
    <w:rsid w:val="00987F15"/>
    <w:rsid w:val="0099019F"/>
    <w:rsid w:val="00991863"/>
    <w:rsid w:val="009961F2"/>
    <w:rsid w:val="00997AC3"/>
    <w:rsid w:val="009A02BA"/>
    <w:rsid w:val="009A1997"/>
    <w:rsid w:val="009A3CE6"/>
    <w:rsid w:val="009B0001"/>
    <w:rsid w:val="009B17A3"/>
    <w:rsid w:val="009B4AF5"/>
    <w:rsid w:val="009B4C3D"/>
    <w:rsid w:val="009B72E4"/>
    <w:rsid w:val="009C02C2"/>
    <w:rsid w:val="009C082C"/>
    <w:rsid w:val="009C3F66"/>
    <w:rsid w:val="009C4454"/>
    <w:rsid w:val="009C483C"/>
    <w:rsid w:val="009C5FB4"/>
    <w:rsid w:val="009D1511"/>
    <w:rsid w:val="009D19C0"/>
    <w:rsid w:val="009D23E0"/>
    <w:rsid w:val="009D2B5E"/>
    <w:rsid w:val="009D3A1D"/>
    <w:rsid w:val="009D4028"/>
    <w:rsid w:val="009D7EA4"/>
    <w:rsid w:val="009E3895"/>
    <w:rsid w:val="009E4024"/>
    <w:rsid w:val="009E6205"/>
    <w:rsid w:val="009E753A"/>
    <w:rsid w:val="009E7CA1"/>
    <w:rsid w:val="009E7E3D"/>
    <w:rsid w:val="009F1AC9"/>
    <w:rsid w:val="009F3317"/>
    <w:rsid w:val="009F3ED6"/>
    <w:rsid w:val="009F6770"/>
    <w:rsid w:val="009F7C48"/>
    <w:rsid w:val="00A0006C"/>
    <w:rsid w:val="00A006EF"/>
    <w:rsid w:val="00A01588"/>
    <w:rsid w:val="00A02324"/>
    <w:rsid w:val="00A02D99"/>
    <w:rsid w:val="00A05BD9"/>
    <w:rsid w:val="00A05C45"/>
    <w:rsid w:val="00A1016E"/>
    <w:rsid w:val="00A11FB2"/>
    <w:rsid w:val="00A12132"/>
    <w:rsid w:val="00A12F51"/>
    <w:rsid w:val="00A13B6D"/>
    <w:rsid w:val="00A16ECC"/>
    <w:rsid w:val="00A2019C"/>
    <w:rsid w:val="00A2042B"/>
    <w:rsid w:val="00A2051A"/>
    <w:rsid w:val="00A20646"/>
    <w:rsid w:val="00A22070"/>
    <w:rsid w:val="00A224DC"/>
    <w:rsid w:val="00A24410"/>
    <w:rsid w:val="00A26D6E"/>
    <w:rsid w:val="00A30E7D"/>
    <w:rsid w:val="00A334F2"/>
    <w:rsid w:val="00A34E81"/>
    <w:rsid w:val="00A40602"/>
    <w:rsid w:val="00A411AF"/>
    <w:rsid w:val="00A419BC"/>
    <w:rsid w:val="00A42561"/>
    <w:rsid w:val="00A4356B"/>
    <w:rsid w:val="00A44E27"/>
    <w:rsid w:val="00A46D78"/>
    <w:rsid w:val="00A504FB"/>
    <w:rsid w:val="00A50766"/>
    <w:rsid w:val="00A511DC"/>
    <w:rsid w:val="00A525A3"/>
    <w:rsid w:val="00A52B3E"/>
    <w:rsid w:val="00A52F6F"/>
    <w:rsid w:val="00A54753"/>
    <w:rsid w:val="00A56EB2"/>
    <w:rsid w:val="00A57538"/>
    <w:rsid w:val="00A615E0"/>
    <w:rsid w:val="00A616D3"/>
    <w:rsid w:val="00A66C4E"/>
    <w:rsid w:val="00A66CDF"/>
    <w:rsid w:val="00A73DC1"/>
    <w:rsid w:val="00A74CB3"/>
    <w:rsid w:val="00A768A7"/>
    <w:rsid w:val="00A76A60"/>
    <w:rsid w:val="00A80902"/>
    <w:rsid w:val="00A826CA"/>
    <w:rsid w:val="00A82EA1"/>
    <w:rsid w:val="00A8367F"/>
    <w:rsid w:val="00A842C1"/>
    <w:rsid w:val="00A849BA"/>
    <w:rsid w:val="00A9041E"/>
    <w:rsid w:val="00A90904"/>
    <w:rsid w:val="00A9149D"/>
    <w:rsid w:val="00A91E69"/>
    <w:rsid w:val="00A938F4"/>
    <w:rsid w:val="00A96A23"/>
    <w:rsid w:val="00A97A79"/>
    <w:rsid w:val="00A97B4D"/>
    <w:rsid w:val="00A97C9F"/>
    <w:rsid w:val="00AA0A80"/>
    <w:rsid w:val="00AA1202"/>
    <w:rsid w:val="00AA21FD"/>
    <w:rsid w:val="00AA29AA"/>
    <w:rsid w:val="00AA4A0D"/>
    <w:rsid w:val="00AA6BE9"/>
    <w:rsid w:val="00AA74A6"/>
    <w:rsid w:val="00AB1131"/>
    <w:rsid w:val="00AB496E"/>
    <w:rsid w:val="00AC1DC8"/>
    <w:rsid w:val="00AC2AB6"/>
    <w:rsid w:val="00AC4582"/>
    <w:rsid w:val="00AC4E41"/>
    <w:rsid w:val="00AC699F"/>
    <w:rsid w:val="00AC6DF0"/>
    <w:rsid w:val="00AC6DFB"/>
    <w:rsid w:val="00AD23E7"/>
    <w:rsid w:val="00AD51E6"/>
    <w:rsid w:val="00AD562B"/>
    <w:rsid w:val="00AD6429"/>
    <w:rsid w:val="00AD72C6"/>
    <w:rsid w:val="00AE01D9"/>
    <w:rsid w:val="00AE249C"/>
    <w:rsid w:val="00AE3F1D"/>
    <w:rsid w:val="00AE499C"/>
    <w:rsid w:val="00AF0509"/>
    <w:rsid w:val="00AF289B"/>
    <w:rsid w:val="00AF62C5"/>
    <w:rsid w:val="00AF7CC9"/>
    <w:rsid w:val="00B030F2"/>
    <w:rsid w:val="00B04F5B"/>
    <w:rsid w:val="00B0604E"/>
    <w:rsid w:val="00B122EA"/>
    <w:rsid w:val="00B12653"/>
    <w:rsid w:val="00B12C54"/>
    <w:rsid w:val="00B13914"/>
    <w:rsid w:val="00B17098"/>
    <w:rsid w:val="00B17288"/>
    <w:rsid w:val="00B17D8D"/>
    <w:rsid w:val="00B229EC"/>
    <w:rsid w:val="00B22FA3"/>
    <w:rsid w:val="00B2416E"/>
    <w:rsid w:val="00B2618C"/>
    <w:rsid w:val="00B26A75"/>
    <w:rsid w:val="00B272F8"/>
    <w:rsid w:val="00B27D0D"/>
    <w:rsid w:val="00B304A4"/>
    <w:rsid w:val="00B30A33"/>
    <w:rsid w:val="00B30E96"/>
    <w:rsid w:val="00B351B9"/>
    <w:rsid w:val="00B353A9"/>
    <w:rsid w:val="00B4025D"/>
    <w:rsid w:val="00B42F8C"/>
    <w:rsid w:val="00B43B65"/>
    <w:rsid w:val="00B461E9"/>
    <w:rsid w:val="00B46879"/>
    <w:rsid w:val="00B505A0"/>
    <w:rsid w:val="00B51903"/>
    <w:rsid w:val="00B524E3"/>
    <w:rsid w:val="00B527AE"/>
    <w:rsid w:val="00B5479F"/>
    <w:rsid w:val="00B55824"/>
    <w:rsid w:val="00B56133"/>
    <w:rsid w:val="00B57111"/>
    <w:rsid w:val="00B57F32"/>
    <w:rsid w:val="00B6205A"/>
    <w:rsid w:val="00B639EB"/>
    <w:rsid w:val="00B64762"/>
    <w:rsid w:val="00B72F55"/>
    <w:rsid w:val="00B73E3E"/>
    <w:rsid w:val="00B74530"/>
    <w:rsid w:val="00B747C1"/>
    <w:rsid w:val="00B7508A"/>
    <w:rsid w:val="00B75BAD"/>
    <w:rsid w:val="00B77852"/>
    <w:rsid w:val="00B802AE"/>
    <w:rsid w:val="00B811C5"/>
    <w:rsid w:val="00B812D9"/>
    <w:rsid w:val="00B81FA6"/>
    <w:rsid w:val="00B83075"/>
    <w:rsid w:val="00B843F3"/>
    <w:rsid w:val="00B847E1"/>
    <w:rsid w:val="00B84823"/>
    <w:rsid w:val="00B8567A"/>
    <w:rsid w:val="00B8705A"/>
    <w:rsid w:val="00B9230F"/>
    <w:rsid w:val="00B9552F"/>
    <w:rsid w:val="00B95988"/>
    <w:rsid w:val="00B9696F"/>
    <w:rsid w:val="00BA3D0B"/>
    <w:rsid w:val="00BA4225"/>
    <w:rsid w:val="00BA5291"/>
    <w:rsid w:val="00BA5F0A"/>
    <w:rsid w:val="00BB0B84"/>
    <w:rsid w:val="00BB7079"/>
    <w:rsid w:val="00BC0B5F"/>
    <w:rsid w:val="00BC3C16"/>
    <w:rsid w:val="00BC3ED5"/>
    <w:rsid w:val="00BC4869"/>
    <w:rsid w:val="00BC6EA9"/>
    <w:rsid w:val="00BD50AA"/>
    <w:rsid w:val="00BD5FC1"/>
    <w:rsid w:val="00BE1A29"/>
    <w:rsid w:val="00BE1C9B"/>
    <w:rsid w:val="00BE4D49"/>
    <w:rsid w:val="00BF0813"/>
    <w:rsid w:val="00BF13F9"/>
    <w:rsid w:val="00BF1597"/>
    <w:rsid w:val="00BF49C9"/>
    <w:rsid w:val="00BF5D2D"/>
    <w:rsid w:val="00C039C9"/>
    <w:rsid w:val="00C1331B"/>
    <w:rsid w:val="00C15FF0"/>
    <w:rsid w:val="00C21481"/>
    <w:rsid w:val="00C23889"/>
    <w:rsid w:val="00C23AEE"/>
    <w:rsid w:val="00C2763F"/>
    <w:rsid w:val="00C27F66"/>
    <w:rsid w:val="00C31617"/>
    <w:rsid w:val="00C31C07"/>
    <w:rsid w:val="00C35711"/>
    <w:rsid w:val="00C3743A"/>
    <w:rsid w:val="00C4027A"/>
    <w:rsid w:val="00C40C4F"/>
    <w:rsid w:val="00C52481"/>
    <w:rsid w:val="00C52A1C"/>
    <w:rsid w:val="00C5470F"/>
    <w:rsid w:val="00C54E7A"/>
    <w:rsid w:val="00C55C65"/>
    <w:rsid w:val="00C61418"/>
    <w:rsid w:val="00C63130"/>
    <w:rsid w:val="00C64A0C"/>
    <w:rsid w:val="00C653DD"/>
    <w:rsid w:val="00C6618A"/>
    <w:rsid w:val="00C66EBF"/>
    <w:rsid w:val="00C70F58"/>
    <w:rsid w:val="00C72FC1"/>
    <w:rsid w:val="00C74288"/>
    <w:rsid w:val="00C760E7"/>
    <w:rsid w:val="00C825C8"/>
    <w:rsid w:val="00C83125"/>
    <w:rsid w:val="00C835F3"/>
    <w:rsid w:val="00C86E18"/>
    <w:rsid w:val="00C92C63"/>
    <w:rsid w:val="00C92D25"/>
    <w:rsid w:val="00C9563D"/>
    <w:rsid w:val="00CA1DF2"/>
    <w:rsid w:val="00CA2F65"/>
    <w:rsid w:val="00CA3053"/>
    <w:rsid w:val="00CA37C3"/>
    <w:rsid w:val="00CA3CE3"/>
    <w:rsid w:val="00CA4B05"/>
    <w:rsid w:val="00CA77A1"/>
    <w:rsid w:val="00CB07BC"/>
    <w:rsid w:val="00CB0CCE"/>
    <w:rsid w:val="00CB26CA"/>
    <w:rsid w:val="00CB37B7"/>
    <w:rsid w:val="00CB4B97"/>
    <w:rsid w:val="00CB77BC"/>
    <w:rsid w:val="00CC0ED7"/>
    <w:rsid w:val="00CC3D8C"/>
    <w:rsid w:val="00CC5F88"/>
    <w:rsid w:val="00CC769B"/>
    <w:rsid w:val="00CC7FF1"/>
    <w:rsid w:val="00CD0264"/>
    <w:rsid w:val="00CD12CF"/>
    <w:rsid w:val="00CD2C29"/>
    <w:rsid w:val="00CD2D95"/>
    <w:rsid w:val="00CD6C36"/>
    <w:rsid w:val="00CE1C1D"/>
    <w:rsid w:val="00CE6369"/>
    <w:rsid w:val="00CE7E27"/>
    <w:rsid w:val="00CF1A98"/>
    <w:rsid w:val="00CF1F0B"/>
    <w:rsid w:val="00CF2852"/>
    <w:rsid w:val="00CF32D4"/>
    <w:rsid w:val="00D04995"/>
    <w:rsid w:val="00D122F6"/>
    <w:rsid w:val="00D124FE"/>
    <w:rsid w:val="00D14D82"/>
    <w:rsid w:val="00D151EC"/>
    <w:rsid w:val="00D2001D"/>
    <w:rsid w:val="00D21AB1"/>
    <w:rsid w:val="00D22D1C"/>
    <w:rsid w:val="00D2309D"/>
    <w:rsid w:val="00D23745"/>
    <w:rsid w:val="00D23E33"/>
    <w:rsid w:val="00D270AF"/>
    <w:rsid w:val="00D272C5"/>
    <w:rsid w:val="00D27D28"/>
    <w:rsid w:val="00D30F46"/>
    <w:rsid w:val="00D32ADC"/>
    <w:rsid w:val="00D33FAB"/>
    <w:rsid w:val="00D41B67"/>
    <w:rsid w:val="00D432D9"/>
    <w:rsid w:val="00D440DE"/>
    <w:rsid w:val="00D44408"/>
    <w:rsid w:val="00D44914"/>
    <w:rsid w:val="00D450C5"/>
    <w:rsid w:val="00D454BE"/>
    <w:rsid w:val="00D464F4"/>
    <w:rsid w:val="00D470EB"/>
    <w:rsid w:val="00D47F4D"/>
    <w:rsid w:val="00D507AC"/>
    <w:rsid w:val="00D507D0"/>
    <w:rsid w:val="00D51C5C"/>
    <w:rsid w:val="00D51F21"/>
    <w:rsid w:val="00D53FDD"/>
    <w:rsid w:val="00D55716"/>
    <w:rsid w:val="00D5618C"/>
    <w:rsid w:val="00D56E2A"/>
    <w:rsid w:val="00D5766F"/>
    <w:rsid w:val="00D60503"/>
    <w:rsid w:val="00D62AFB"/>
    <w:rsid w:val="00D62F01"/>
    <w:rsid w:val="00D63FB4"/>
    <w:rsid w:val="00D66C02"/>
    <w:rsid w:val="00D71E8A"/>
    <w:rsid w:val="00D71EAF"/>
    <w:rsid w:val="00D75BB7"/>
    <w:rsid w:val="00D75F8B"/>
    <w:rsid w:val="00D80614"/>
    <w:rsid w:val="00D80811"/>
    <w:rsid w:val="00D816DA"/>
    <w:rsid w:val="00D8203F"/>
    <w:rsid w:val="00D831F4"/>
    <w:rsid w:val="00D83556"/>
    <w:rsid w:val="00D90A01"/>
    <w:rsid w:val="00D972E5"/>
    <w:rsid w:val="00D979D5"/>
    <w:rsid w:val="00DA20CD"/>
    <w:rsid w:val="00DA3F74"/>
    <w:rsid w:val="00DA5009"/>
    <w:rsid w:val="00DB6553"/>
    <w:rsid w:val="00DB672F"/>
    <w:rsid w:val="00DB67E3"/>
    <w:rsid w:val="00DC09B6"/>
    <w:rsid w:val="00DC0D7B"/>
    <w:rsid w:val="00DC5A91"/>
    <w:rsid w:val="00DD0BDE"/>
    <w:rsid w:val="00DD0F7B"/>
    <w:rsid w:val="00DD12D5"/>
    <w:rsid w:val="00DD1A36"/>
    <w:rsid w:val="00DD2CF7"/>
    <w:rsid w:val="00DD441F"/>
    <w:rsid w:val="00DD6BEC"/>
    <w:rsid w:val="00DD7160"/>
    <w:rsid w:val="00DE0679"/>
    <w:rsid w:val="00DE1349"/>
    <w:rsid w:val="00DE2379"/>
    <w:rsid w:val="00DE4285"/>
    <w:rsid w:val="00DE4E19"/>
    <w:rsid w:val="00DF0EA0"/>
    <w:rsid w:val="00DF66CA"/>
    <w:rsid w:val="00DF6DDD"/>
    <w:rsid w:val="00DF7082"/>
    <w:rsid w:val="00DF7D16"/>
    <w:rsid w:val="00E03E94"/>
    <w:rsid w:val="00E05987"/>
    <w:rsid w:val="00E06447"/>
    <w:rsid w:val="00E07614"/>
    <w:rsid w:val="00E078A1"/>
    <w:rsid w:val="00E109EE"/>
    <w:rsid w:val="00E10CF1"/>
    <w:rsid w:val="00E1132B"/>
    <w:rsid w:val="00E117F4"/>
    <w:rsid w:val="00E16E65"/>
    <w:rsid w:val="00E210D9"/>
    <w:rsid w:val="00E21904"/>
    <w:rsid w:val="00E23006"/>
    <w:rsid w:val="00E242A5"/>
    <w:rsid w:val="00E24727"/>
    <w:rsid w:val="00E247A2"/>
    <w:rsid w:val="00E269E5"/>
    <w:rsid w:val="00E270FB"/>
    <w:rsid w:val="00E27DE1"/>
    <w:rsid w:val="00E317A4"/>
    <w:rsid w:val="00E31CED"/>
    <w:rsid w:val="00E3330A"/>
    <w:rsid w:val="00E33530"/>
    <w:rsid w:val="00E4324C"/>
    <w:rsid w:val="00E44596"/>
    <w:rsid w:val="00E44F5A"/>
    <w:rsid w:val="00E4574D"/>
    <w:rsid w:val="00E46CD3"/>
    <w:rsid w:val="00E529B5"/>
    <w:rsid w:val="00E529E3"/>
    <w:rsid w:val="00E53030"/>
    <w:rsid w:val="00E54A15"/>
    <w:rsid w:val="00E60306"/>
    <w:rsid w:val="00E612DA"/>
    <w:rsid w:val="00E62C3C"/>
    <w:rsid w:val="00E62C4E"/>
    <w:rsid w:val="00E63B43"/>
    <w:rsid w:val="00E65F34"/>
    <w:rsid w:val="00E665CF"/>
    <w:rsid w:val="00E71570"/>
    <w:rsid w:val="00E71587"/>
    <w:rsid w:val="00E72253"/>
    <w:rsid w:val="00E74FA4"/>
    <w:rsid w:val="00E750FD"/>
    <w:rsid w:val="00E82B00"/>
    <w:rsid w:val="00E84772"/>
    <w:rsid w:val="00E87589"/>
    <w:rsid w:val="00E9393E"/>
    <w:rsid w:val="00E948BA"/>
    <w:rsid w:val="00E95400"/>
    <w:rsid w:val="00E95A10"/>
    <w:rsid w:val="00E974B4"/>
    <w:rsid w:val="00EA143B"/>
    <w:rsid w:val="00EA2644"/>
    <w:rsid w:val="00EA3C9E"/>
    <w:rsid w:val="00EA4655"/>
    <w:rsid w:val="00EA4A31"/>
    <w:rsid w:val="00EA4ACF"/>
    <w:rsid w:val="00EA6518"/>
    <w:rsid w:val="00EB1330"/>
    <w:rsid w:val="00EB1F6E"/>
    <w:rsid w:val="00EB2AE8"/>
    <w:rsid w:val="00EB491D"/>
    <w:rsid w:val="00EB6D96"/>
    <w:rsid w:val="00EC0C08"/>
    <w:rsid w:val="00EC166D"/>
    <w:rsid w:val="00EC32D5"/>
    <w:rsid w:val="00EC3EF3"/>
    <w:rsid w:val="00EC629B"/>
    <w:rsid w:val="00EC719D"/>
    <w:rsid w:val="00EC7529"/>
    <w:rsid w:val="00EC7978"/>
    <w:rsid w:val="00ED1F1F"/>
    <w:rsid w:val="00ED20F6"/>
    <w:rsid w:val="00ED368D"/>
    <w:rsid w:val="00EE0EF8"/>
    <w:rsid w:val="00EE287C"/>
    <w:rsid w:val="00EE31F6"/>
    <w:rsid w:val="00EE6FED"/>
    <w:rsid w:val="00EE7047"/>
    <w:rsid w:val="00EE748E"/>
    <w:rsid w:val="00EF017B"/>
    <w:rsid w:val="00EF0934"/>
    <w:rsid w:val="00EF14EE"/>
    <w:rsid w:val="00EF1E4D"/>
    <w:rsid w:val="00EF201B"/>
    <w:rsid w:val="00EF5671"/>
    <w:rsid w:val="00EF6D85"/>
    <w:rsid w:val="00EF7F72"/>
    <w:rsid w:val="00F0133B"/>
    <w:rsid w:val="00F0222C"/>
    <w:rsid w:val="00F024BA"/>
    <w:rsid w:val="00F03D13"/>
    <w:rsid w:val="00F10ED9"/>
    <w:rsid w:val="00F148FB"/>
    <w:rsid w:val="00F16B85"/>
    <w:rsid w:val="00F23529"/>
    <w:rsid w:val="00F24384"/>
    <w:rsid w:val="00F251AE"/>
    <w:rsid w:val="00F2653D"/>
    <w:rsid w:val="00F34321"/>
    <w:rsid w:val="00F34905"/>
    <w:rsid w:val="00F3625A"/>
    <w:rsid w:val="00F369A0"/>
    <w:rsid w:val="00F40377"/>
    <w:rsid w:val="00F4505E"/>
    <w:rsid w:val="00F47DAB"/>
    <w:rsid w:val="00F50C3C"/>
    <w:rsid w:val="00F575D9"/>
    <w:rsid w:val="00F706A7"/>
    <w:rsid w:val="00F71E7D"/>
    <w:rsid w:val="00F73F2E"/>
    <w:rsid w:val="00F755D7"/>
    <w:rsid w:val="00F757CC"/>
    <w:rsid w:val="00F82024"/>
    <w:rsid w:val="00F82A64"/>
    <w:rsid w:val="00F87394"/>
    <w:rsid w:val="00F93162"/>
    <w:rsid w:val="00F93697"/>
    <w:rsid w:val="00F946F8"/>
    <w:rsid w:val="00F96451"/>
    <w:rsid w:val="00F97E97"/>
    <w:rsid w:val="00FA053D"/>
    <w:rsid w:val="00FA27DF"/>
    <w:rsid w:val="00FA48D4"/>
    <w:rsid w:val="00FA5498"/>
    <w:rsid w:val="00FB0DF9"/>
    <w:rsid w:val="00FB5877"/>
    <w:rsid w:val="00FB6361"/>
    <w:rsid w:val="00FC28BB"/>
    <w:rsid w:val="00FC31D6"/>
    <w:rsid w:val="00FC3333"/>
    <w:rsid w:val="00FC39A9"/>
    <w:rsid w:val="00FC3B69"/>
    <w:rsid w:val="00FC54AF"/>
    <w:rsid w:val="00FC5BC0"/>
    <w:rsid w:val="00FD0B9D"/>
    <w:rsid w:val="00FD55B6"/>
    <w:rsid w:val="00FD6CD2"/>
    <w:rsid w:val="00FE0AD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6CF69"/>
  <w15:chartTrackingRefBased/>
  <w15:docId w15:val="{8034F1E1-CF4A-41E9-8B6F-9B8F344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1F"/>
    <w:pPr>
      <w:spacing w:before="120" w:after="0" w:line="240" w:lineRule="auto"/>
    </w:pPr>
    <w:rPr>
      <w:rFonts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58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5582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stycke">
    <w:name w:val="List Paragraph"/>
    <w:basedOn w:val="Normal"/>
    <w:uiPriority w:val="34"/>
    <w:qFormat/>
    <w:rsid w:val="00686C4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5291"/>
    <w:pPr>
      <w:tabs>
        <w:tab w:val="center" w:pos="4513"/>
        <w:tab w:val="right" w:pos="9026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BA5291"/>
    <w:rPr>
      <w:rFonts w:cs="Times New Roman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BA5291"/>
    <w:pPr>
      <w:tabs>
        <w:tab w:val="center" w:pos="4513"/>
        <w:tab w:val="right" w:pos="9026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BA5291"/>
    <w:rPr>
      <w:rFonts w:cs="Times New Roman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02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02B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02B8"/>
    <w:rPr>
      <w:rFonts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02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02B8"/>
    <w:rPr>
      <w:rFonts w:cs="Times New Roman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02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2B8"/>
    <w:rPr>
      <w:rFonts w:ascii="Segoe UI" w:hAnsi="Segoe UI" w:cs="Segoe UI"/>
      <w:sz w:val="18"/>
      <w:szCs w:val="18"/>
      <w:lang w:val="sv-SE" w:eastAsia="sv-SE"/>
    </w:rPr>
  </w:style>
  <w:style w:type="character" w:customStyle="1" w:styleId="normaltextrun">
    <w:name w:val="normaltextrun"/>
    <w:basedOn w:val="Standardstycketeckensnitt"/>
    <w:rsid w:val="003102B8"/>
  </w:style>
  <w:style w:type="character" w:customStyle="1" w:styleId="eop">
    <w:name w:val="eop"/>
    <w:basedOn w:val="Standardstycketeckensnitt"/>
    <w:rsid w:val="003102B8"/>
  </w:style>
  <w:style w:type="paragraph" w:customStyle="1" w:styleId="paragraph">
    <w:name w:val="paragraph"/>
    <w:basedOn w:val="Normal"/>
    <w:rsid w:val="003102B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59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Standardstycketeckensnitt"/>
    <w:rsid w:val="0001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E0DCC9D48DD4DA7357A8383368670" ma:contentTypeVersion="13" ma:contentTypeDescription="Skapa ett nytt dokument." ma:contentTypeScope="" ma:versionID="49231601feca8c78d00c45a81e21032d">
  <xsd:schema xmlns:xsd="http://www.w3.org/2001/XMLSchema" xmlns:xs="http://www.w3.org/2001/XMLSchema" xmlns:p="http://schemas.microsoft.com/office/2006/metadata/properties" xmlns:ns3="cf681905-efec-4c83-880d-53f761188fce" xmlns:ns4="5190c5fa-8d11-4ba8-bae7-69bcbedf5a79" targetNamespace="http://schemas.microsoft.com/office/2006/metadata/properties" ma:root="true" ma:fieldsID="83d7c275c2dc1edd5cd2488fffd8cf3a" ns3:_="" ns4:_="">
    <xsd:import namespace="cf681905-efec-4c83-880d-53f761188fce"/>
    <xsd:import namespace="5190c5fa-8d11-4ba8-bae7-69bcbedf5a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1905-efec-4c83-880d-53f7611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c5fa-8d11-4ba8-bae7-69bcbedf5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21DE-5EC9-4A7F-830E-35934D506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C6C7A-59B9-45DF-8995-2980A187B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1931B-B56C-405F-B509-B9C4659F5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1905-efec-4c83-880d-53f761188fce"/>
    <ds:schemaRef ds:uri="5190c5fa-8d11-4ba8-bae7-69bcbedf5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5FBC5-0559-4345-837C-F2A36A0A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1515</Words>
  <Characters>8032</Characters>
  <Application>Microsoft Office Word</Application>
  <DocSecurity>0</DocSecurity>
  <Lines>66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Susanne Palmvik</cp:lastModifiedBy>
  <cp:revision>7</cp:revision>
  <dcterms:created xsi:type="dcterms:W3CDTF">2021-01-14T07:13:00Z</dcterms:created>
  <dcterms:modified xsi:type="dcterms:W3CDTF">2021-01-15T09:37:00Z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2020-04-03T08:53:19Z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85a9052c-e147-4e05-a7e4-000072e9769a</vt:lpwstr>
  </property>
  <property fmtid="{D5CDD505-2E9C-101B-9397-08002B2CF9AE}" pid="8" name="MSIP_Label_ab312f08-4471-4def-8412-0afd2913b0a1_ContentBits">
    <vt:lpwstr>0</vt:lpwstr>
  </property>
  <property fmtid="{D5CDD505-2E9C-101B-9397-08002B2CF9AE}" pid="9" name="ContentTypeId">
    <vt:lpwstr>0x010100F31E0DCC9D48DD4DA7357A8383368670</vt:lpwstr>
  </property>
  <property fmtid="{D5CDD505-2E9C-101B-9397-08002B2CF9AE}" pid="10" name="NGOOnlinePriorityGroup">
    <vt:lpwstr/>
  </property>
  <property fmtid="{D5CDD505-2E9C-101B-9397-08002B2CF9AE}" pid="11" name="NGOOnlineKeywords">
    <vt:lpwstr>33;#CBPS|f2767df4-a25e-4493-a453-a1f4a47310d4;#61;#HUM|69646d97-d586-4ae9-a6d2-6eaf3ee5ff68</vt:lpwstr>
  </property>
  <property fmtid="{D5CDD505-2E9C-101B-9397-08002B2CF9AE}" pid="12" name="NGOOnlineDocumentType">
    <vt:lpwstr>19;#Planning|b50de04d-a22b-49a6-b3ca-41b853e29694</vt:lpwstr>
  </property>
  <property fmtid="{D5CDD505-2E9C-101B-9397-08002B2CF9AE}" pid="13" name="p75d8c1866154d169f9787e2f8ad3758">
    <vt:lpwstr/>
  </property>
  <property fmtid="{D5CDD505-2E9C-101B-9397-08002B2CF9AE}" pid="14" name="_dlc_DocIdItemGuid">
    <vt:lpwstr>6b1858bd-b17b-4150-b316-f51b40547479</vt:lpwstr>
  </property>
</Properties>
</file>