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A3DD" w14:textId="77777777" w:rsidR="005962D1" w:rsidRPr="00C45F1D" w:rsidRDefault="005962D1">
      <w:pPr>
        <w:rPr>
          <w:rFonts w:ascii="Calibri" w:hAnsi="Calibri" w:cs="Calibri"/>
          <w:sz w:val="16"/>
          <w:szCs w:val="16"/>
        </w:rPr>
      </w:pPr>
    </w:p>
    <w:p w14:paraId="5B602828" w14:textId="77777777" w:rsidR="00FD2AAC" w:rsidRPr="00206089" w:rsidRDefault="00EB3399" w:rsidP="00FD2AAC">
      <w:pPr>
        <w:pStyle w:val="Nummer"/>
        <w:numPr>
          <w:ilvl w:val="0"/>
          <w:numId w:val="0"/>
        </w:numPr>
        <w:rPr>
          <w:rFonts w:ascii="Calibri" w:hAnsi="Calibri" w:cs="Calibri"/>
          <w:sz w:val="22"/>
          <w:szCs w:val="22"/>
        </w:rPr>
      </w:pP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r w:rsidRPr="00206089">
        <w:rPr>
          <w:rFonts w:ascii="Calibri" w:hAnsi="Calibri" w:cs="Calibri"/>
          <w:sz w:val="22"/>
          <w:szCs w:val="22"/>
        </w:rPr>
        <w:tab/>
      </w:r>
    </w:p>
    <w:p w14:paraId="12F15C54" w14:textId="77777777" w:rsidR="001348F0" w:rsidRPr="002A2AAC" w:rsidRDefault="00E30E18" w:rsidP="00D86773">
      <w:pPr>
        <w:pStyle w:val="Nummer"/>
        <w:numPr>
          <w:ilvl w:val="0"/>
          <w:numId w:val="0"/>
        </w:numPr>
        <w:jc w:val="center"/>
        <w:rPr>
          <w:rFonts w:ascii="Calibri" w:hAnsi="Calibri" w:cs="Calibri"/>
          <w:sz w:val="22"/>
          <w:szCs w:val="22"/>
        </w:rPr>
      </w:pPr>
      <w:r>
        <w:rPr>
          <w:rFonts w:ascii="Calibri" w:hAnsi="Calibri" w:cs="Calibri"/>
          <w:b/>
          <w:sz w:val="28"/>
          <w:szCs w:val="28"/>
        </w:rPr>
        <w:t>ACT Alliance Electronic Assembly 2017 – Member Conversations</w:t>
      </w:r>
    </w:p>
    <w:p w14:paraId="506FB52B" w14:textId="77777777" w:rsidR="00E30E18" w:rsidRPr="00E30E18" w:rsidRDefault="00E30E18" w:rsidP="00E30E18">
      <w:pPr>
        <w:jc w:val="both"/>
        <w:rPr>
          <w:rFonts w:ascii="Calibri" w:eastAsia="Calibri" w:hAnsi="Calibri" w:cs="Calibri"/>
          <w:sz w:val="22"/>
          <w:szCs w:val="22"/>
          <w:lang w:eastAsia="en-US"/>
        </w:rPr>
      </w:pPr>
    </w:p>
    <w:p w14:paraId="6886045E" w14:textId="61F4040A" w:rsidR="00E30E18" w:rsidRPr="00E30E18" w:rsidRDefault="00E30E18" w:rsidP="00D86773">
      <w:pPr>
        <w:spacing w:line="276" w:lineRule="auto"/>
        <w:jc w:val="both"/>
        <w:rPr>
          <w:rFonts w:ascii="Calibri" w:eastAsia="Calibri" w:hAnsi="Calibri" w:cs="Calibri"/>
          <w:sz w:val="22"/>
          <w:szCs w:val="22"/>
          <w:lang w:eastAsia="en-US"/>
        </w:rPr>
      </w:pPr>
      <w:r w:rsidRPr="00E30E18">
        <w:rPr>
          <w:rFonts w:ascii="Calibri" w:eastAsia="Calibri" w:hAnsi="Calibri" w:cs="Calibri"/>
          <w:sz w:val="22"/>
          <w:szCs w:val="22"/>
          <w:lang w:eastAsia="en-US"/>
        </w:rPr>
        <w:t xml:space="preserve">The Governing Board recognises that for the items brought forward, an electronic vote alone might not be sufficient. Therefore, an opportunity for </w:t>
      </w:r>
      <w:r w:rsidR="00583B5C">
        <w:rPr>
          <w:rFonts w:ascii="Calibri" w:eastAsia="Calibri" w:hAnsi="Calibri" w:cs="Calibri"/>
          <w:sz w:val="22"/>
          <w:szCs w:val="22"/>
          <w:lang w:eastAsia="en-US"/>
        </w:rPr>
        <w:t>“</w:t>
      </w:r>
      <w:r w:rsidRPr="00E30E18">
        <w:rPr>
          <w:rFonts w:ascii="Calibri" w:eastAsia="Calibri" w:hAnsi="Calibri" w:cs="Calibri"/>
          <w:sz w:val="22"/>
          <w:szCs w:val="22"/>
          <w:lang w:eastAsia="en-US"/>
        </w:rPr>
        <w:t>member conversations</w:t>
      </w:r>
      <w:r w:rsidR="00583B5C">
        <w:rPr>
          <w:rFonts w:ascii="Calibri" w:eastAsia="Calibri" w:hAnsi="Calibri" w:cs="Calibri"/>
          <w:sz w:val="22"/>
          <w:szCs w:val="22"/>
          <w:lang w:eastAsia="en-US"/>
        </w:rPr>
        <w:t>”</w:t>
      </w:r>
      <w:r w:rsidRPr="00E30E18">
        <w:rPr>
          <w:rFonts w:ascii="Calibri" w:eastAsia="Calibri" w:hAnsi="Calibri" w:cs="Calibri"/>
          <w:sz w:val="22"/>
          <w:szCs w:val="22"/>
          <w:lang w:eastAsia="en-US"/>
        </w:rPr>
        <w:t xml:space="preserve"> will take place </w:t>
      </w:r>
      <w:r>
        <w:rPr>
          <w:rFonts w:ascii="Calibri" w:eastAsia="Calibri" w:hAnsi="Calibri" w:cs="Calibri"/>
          <w:sz w:val="22"/>
          <w:szCs w:val="22"/>
          <w:lang w:eastAsia="en-US"/>
        </w:rPr>
        <w:t xml:space="preserve">in </w:t>
      </w:r>
      <w:r w:rsidRPr="00E30E18">
        <w:rPr>
          <w:rFonts w:ascii="Calibri" w:eastAsia="Calibri" w:hAnsi="Calibri" w:cs="Calibri"/>
          <w:sz w:val="22"/>
          <w:szCs w:val="22"/>
          <w:lang w:eastAsia="en-US"/>
        </w:rPr>
        <w:t xml:space="preserve">mid-April. We hope that these </w:t>
      </w:r>
      <w:r w:rsidR="009619B5">
        <w:rPr>
          <w:rFonts w:ascii="Calibri" w:eastAsia="Calibri" w:hAnsi="Calibri" w:cs="Calibri"/>
          <w:sz w:val="22"/>
          <w:szCs w:val="22"/>
          <w:lang w:eastAsia="en-US"/>
        </w:rPr>
        <w:t xml:space="preserve">opportunities for on-line </w:t>
      </w:r>
      <w:r w:rsidRPr="00E30E18">
        <w:rPr>
          <w:rFonts w:ascii="Calibri" w:eastAsia="Calibri" w:hAnsi="Calibri" w:cs="Calibri"/>
          <w:sz w:val="22"/>
          <w:szCs w:val="22"/>
          <w:lang w:eastAsia="en-US"/>
        </w:rPr>
        <w:t>exchanges will enable the members to dialogue and reflect together on the proposals. The conversations are scheduled to take place at the following times</w:t>
      </w:r>
      <w:r w:rsidR="009619B5">
        <w:rPr>
          <w:rFonts w:ascii="Calibri" w:eastAsia="Calibri" w:hAnsi="Calibri" w:cs="Calibri"/>
          <w:sz w:val="22"/>
          <w:szCs w:val="22"/>
          <w:lang w:eastAsia="en-US"/>
        </w:rPr>
        <w:t>, you are free to choose the one most convenient for you</w:t>
      </w:r>
      <w:r w:rsidRPr="00E30E18">
        <w:rPr>
          <w:rFonts w:ascii="Calibri" w:eastAsia="Calibri" w:hAnsi="Calibri" w:cs="Calibri"/>
          <w:sz w:val="22"/>
          <w:szCs w:val="22"/>
          <w:lang w:eastAsia="en-US"/>
        </w:rPr>
        <w:t xml:space="preserve">: </w:t>
      </w:r>
    </w:p>
    <w:p w14:paraId="78626A81" w14:textId="77777777" w:rsidR="00E30E18" w:rsidRPr="00E30E18" w:rsidRDefault="00E30E18" w:rsidP="00D86773">
      <w:pPr>
        <w:spacing w:line="276" w:lineRule="auto"/>
        <w:jc w:val="both"/>
        <w:rPr>
          <w:rFonts w:ascii="Calibri" w:eastAsia="Calibri" w:hAnsi="Calibri" w:cs="Calibri"/>
          <w:sz w:val="22"/>
          <w:szCs w:val="22"/>
          <w:lang w:eastAsia="en-US"/>
        </w:rPr>
      </w:pPr>
    </w:p>
    <w:p w14:paraId="729CC754" w14:textId="77777777" w:rsidR="00E30E18" w:rsidRPr="00E30E18" w:rsidRDefault="00E30E18" w:rsidP="00D86773">
      <w:pPr>
        <w:numPr>
          <w:ilvl w:val="0"/>
          <w:numId w:val="13"/>
        </w:numPr>
        <w:spacing w:after="200" w:line="276" w:lineRule="auto"/>
        <w:contextualSpacing/>
        <w:rPr>
          <w:rFonts w:ascii="Calibri" w:eastAsia="Calibri" w:hAnsi="Calibri"/>
          <w:sz w:val="22"/>
          <w:szCs w:val="22"/>
          <w:lang w:eastAsia="en-US"/>
        </w:rPr>
      </w:pPr>
      <w:r w:rsidRPr="00E30E18">
        <w:rPr>
          <w:rFonts w:ascii="Calibri" w:eastAsia="Calibri" w:hAnsi="Calibri"/>
          <w:sz w:val="22"/>
          <w:szCs w:val="22"/>
          <w:lang w:eastAsia="en-US"/>
        </w:rPr>
        <w:t>April 18</w:t>
      </w:r>
      <w:r w:rsidRPr="00E30E18">
        <w:rPr>
          <w:rFonts w:ascii="Calibri" w:eastAsia="Calibri" w:hAnsi="Calibri"/>
          <w:sz w:val="22"/>
          <w:szCs w:val="22"/>
          <w:vertAlign w:val="superscript"/>
          <w:lang w:eastAsia="en-US"/>
        </w:rPr>
        <w:t>th</w:t>
      </w:r>
      <w:r>
        <w:rPr>
          <w:rFonts w:ascii="Calibri" w:eastAsia="Calibri" w:hAnsi="Calibri"/>
          <w:sz w:val="22"/>
          <w:szCs w:val="22"/>
          <w:lang w:eastAsia="en-US"/>
        </w:rPr>
        <w:t xml:space="preserve"> </w:t>
      </w:r>
      <w:r w:rsidRPr="00E30E18">
        <w:rPr>
          <w:rFonts w:ascii="Calibri" w:eastAsia="Calibri" w:hAnsi="Calibri"/>
          <w:sz w:val="22"/>
          <w:szCs w:val="22"/>
          <w:lang w:eastAsia="en-US"/>
        </w:rPr>
        <w:t xml:space="preserve"> – 8.00-10.00  CET</w:t>
      </w:r>
    </w:p>
    <w:p w14:paraId="0397D416" w14:textId="77777777" w:rsidR="00E30E18" w:rsidRPr="00E30E18" w:rsidRDefault="00E30E18" w:rsidP="00D86773">
      <w:pPr>
        <w:numPr>
          <w:ilvl w:val="0"/>
          <w:numId w:val="13"/>
        </w:numPr>
        <w:spacing w:after="200" w:line="276" w:lineRule="auto"/>
        <w:contextualSpacing/>
        <w:rPr>
          <w:rFonts w:ascii="Calibri" w:eastAsia="Calibri" w:hAnsi="Calibri"/>
          <w:sz w:val="22"/>
          <w:szCs w:val="22"/>
          <w:lang w:eastAsia="en-US"/>
        </w:rPr>
      </w:pPr>
      <w:r w:rsidRPr="00E30E18">
        <w:rPr>
          <w:rFonts w:ascii="Calibri" w:eastAsia="Calibri" w:hAnsi="Calibri"/>
          <w:sz w:val="22"/>
          <w:szCs w:val="22"/>
          <w:lang w:eastAsia="en-US"/>
        </w:rPr>
        <w:t>April 19</w:t>
      </w:r>
      <w:r w:rsidRPr="00E30E18">
        <w:rPr>
          <w:rFonts w:ascii="Calibri" w:eastAsia="Calibri" w:hAnsi="Calibri"/>
          <w:sz w:val="22"/>
          <w:szCs w:val="22"/>
          <w:vertAlign w:val="superscript"/>
          <w:lang w:eastAsia="en-US"/>
        </w:rPr>
        <w:t>th</w:t>
      </w:r>
      <w:r>
        <w:rPr>
          <w:rFonts w:ascii="Calibri" w:eastAsia="Calibri" w:hAnsi="Calibri"/>
          <w:sz w:val="22"/>
          <w:szCs w:val="22"/>
          <w:lang w:eastAsia="en-US"/>
        </w:rPr>
        <w:t xml:space="preserve"> </w:t>
      </w:r>
      <w:r w:rsidRPr="00E30E18">
        <w:rPr>
          <w:rFonts w:ascii="Calibri" w:eastAsia="Calibri" w:hAnsi="Calibri"/>
          <w:sz w:val="22"/>
          <w:szCs w:val="22"/>
          <w:lang w:eastAsia="en-US"/>
        </w:rPr>
        <w:t xml:space="preserve"> – 15.00-17.00 CET</w:t>
      </w:r>
    </w:p>
    <w:p w14:paraId="72AFF920" w14:textId="77777777" w:rsidR="00E30E18" w:rsidRPr="00E30E18" w:rsidRDefault="00E30E18" w:rsidP="00D86773">
      <w:pPr>
        <w:numPr>
          <w:ilvl w:val="0"/>
          <w:numId w:val="13"/>
        </w:numPr>
        <w:spacing w:after="200" w:line="276" w:lineRule="auto"/>
        <w:contextualSpacing/>
        <w:rPr>
          <w:rFonts w:ascii="Calibri" w:eastAsia="Calibri" w:hAnsi="Calibri"/>
          <w:sz w:val="22"/>
          <w:szCs w:val="22"/>
          <w:lang w:eastAsia="en-US"/>
        </w:rPr>
      </w:pPr>
      <w:r w:rsidRPr="00E30E18">
        <w:rPr>
          <w:rFonts w:ascii="Calibri" w:eastAsia="Calibri" w:hAnsi="Calibri"/>
          <w:sz w:val="22"/>
          <w:szCs w:val="22"/>
          <w:lang w:eastAsia="en-US"/>
        </w:rPr>
        <w:t>April 20</w:t>
      </w:r>
      <w:r w:rsidRPr="00E30E18">
        <w:rPr>
          <w:rFonts w:ascii="Calibri" w:eastAsia="Calibri" w:hAnsi="Calibri"/>
          <w:sz w:val="22"/>
          <w:szCs w:val="22"/>
          <w:vertAlign w:val="superscript"/>
          <w:lang w:eastAsia="en-US"/>
        </w:rPr>
        <w:t>th</w:t>
      </w:r>
      <w:r>
        <w:rPr>
          <w:rFonts w:ascii="Calibri" w:eastAsia="Calibri" w:hAnsi="Calibri"/>
          <w:sz w:val="22"/>
          <w:szCs w:val="22"/>
          <w:lang w:eastAsia="en-US"/>
        </w:rPr>
        <w:t xml:space="preserve"> </w:t>
      </w:r>
      <w:r w:rsidRPr="00E30E18">
        <w:rPr>
          <w:rFonts w:ascii="Calibri" w:eastAsia="Calibri" w:hAnsi="Calibri"/>
          <w:sz w:val="22"/>
          <w:szCs w:val="22"/>
          <w:lang w:eastAsia="en-US"/>
        </w:rPr>
        <w:t xml:space="preserve"> – 18.00-20.00 CET</w:t>
      </w:r>
    </w:p>
    <w:p w14:paraId="63F5361C" w14:textId="77777777" w:rsidR="00E30E18" w:rsidRPr="00E30E18" w:rsidRDefault="00E30E18" w:rsidP="00D86773">
      <w:pPr>
        <w:spacing w:line="276" w:lineRule="auto"/>
        <w:jc w:val="both"/>
        <w:rPr>
          <w:rFonts w:ascii="Calibri" w:eastAsia="Calibri" w:hAnsi="Calibri" w:cs="Calibri"/>
          <w:sz w:val="22"/>
          <w:szCs w:val="22"/>
          <w:lang w:eastAsia="en-US"/>
        </w:rPr>
      </w:pPr>
    </w:p>
    <w:p w14:paraId="5129C92E" w14:textId="77777777" w:rsidR="00E30E18" w:rsidRPr="002A2AAC" w:rsidRDefault="00FC03E7" w:rsidP="00D86773">
      <w:pPr>
        <w:spacing w:line="276" w:lineRule="auto"/>
        <w:jc w:val="both"/>
        <w:rPr>
          <w:rFonts w:ascii="Calibri" w:eastAsia="Calibri" w:hAnsi="Calibri" w:cs="Calibri"/>
          <w:b/>
          <w:szCs w:val="22"/>
          <w:lang w:eastAsia="en-US"/>
        </w:rPr>
      </w:pPr>
      <w:r>
        <w:rPr>
          <w:rFonts w:ascii="Calibri" w:eastAsia="Calibri" w:hAnsi="Calibri" w:cs="Calibri"/>
          <w:b/>
          <w:szCs w:val="22"/>
          <w:lang w:eastAsia="en-US"/>
        </w:rPr>
        <w:t>Link to M</w:t>
      </w:r>
      <w:r w:rsidR="00E30E18" w:rsidRPr="002A2AAC">
        <w:rPr>
          <w:rFonts w:ascii="Calibri" w:eastAsia="Calibri" w:hAnsi="Calibri" w:cs="Calibri"/>
          <w:b/>
          <w:szCs w:val="22"/>
          <w:lang w:eastAsia="en-US"/>
        </w:rPr>
        <w:t>ember Conversations:</w:t>
      </w:r>
    </w:p>
    <w:p w14:paraId="6BB852BE" w14:textId="77777777" w:rsidR="00E30E18" w:rsidRDefault="00E30E18" w:rsidP="00D86773">
      <w:pPr>
        <w:spacing w:line="276" w:lineRule="auto"/>
        <w:jc w:val="both"/>
        <w:rPr>
          <w:rFonts w:ascii="Calibri" w:eastAsia="Calibri" w:hAnsi="Calibri" w:cs="Calibri"/>
          <w:sz w:val="22"/>
          <w:szCs w:val="22"/>
          <w:lang w:eastAsia="en-US"/>
        </w:rPr>
      </w:pPr>
    </w:p>
    <w:p w14:paraId="194B3A03" w14:textId="41F60ED1" w:rsidR="002A2AAC" w:rsidRDefault="00E30E18" w:rsidP="00D86773">
      <w:pPr>
        <w:spacing w:line="276" w:lineRule="auto"/>
        <w:jc w:val="both"/>
        <w:rPr>
          <w:rFonts w:ascii="Calibri" w:eastAsia="Calibri" w:hAnsi="Calibri" w:cs="Calibri"/>
          <w:sz w:val="22"/>
          <w:szCs w:val="22"/>
          <w:lang w:eastAsia="en-US"/>
        </w:rPr>
      </w:pPr>
      <w:r w:rsidRPr="00E30E18">
        <w:rPr>
          <w:rFonts w:ascii="Calibri" w:eastAsia="Calibri" w:hAnsi="Calibri" w:cs="Calibri"/>
          <w:sz w:val="22"/>
          <w:szCs w:val="22"/>
          <w:lang w:eastAsia="en-US"/>
        </w:rPr>
        <w:t>The member conversations will take place via Adobe Connect</w:t>
      </w:r>
      <w:r w:rsidR="009619B5">
        <w:rPr>
          <w:rFonts w:ascii="Calibri" w:eastAsia="Calibri" w:hAnsi="Calibri" w:cs="Calibri"/>
          <w:sz w:val="22"/>
          <w:szCs w:val="22"/>
          <w:lang w:eastAsia="en-US"/>
        </w:rPr>
        <w:t>, an on-line meeting tool</w:t>
      </w:r>
      <w:r w:rsidRPr="00E30E18">
        <w:rPr>
          <w:rFonts w:ascii="Calibri" w:eastAsia="Calibri" w:hAnsi="Calibri" w:cs="Calibri"/>
          <w:sz w:val="22"/>
          <w:szCs w:val="22"/>
          <w:lang w:eastAsia="en-US"/>
        </w:rPr>
        <w:t xml:space="preserve">. </w:t>
      </w:r>
      <w:r>
        <w:rPr>
          <w:rFonts w:ascii="Calibri" w:eastAsia="Calibri" w:hAnsi="Calibri" w:cs="Calibri"/>
          <w:sz w:val="22"/>
          <w:szCs w:val="22"/>
          <w:lang w:eastAsia="en-US"/>
        </w:rPr>
        <w:t>Below</w:t>
      </w:r>
      <w:r w:rsidRPr="00E30E18">
        <w:rPr>
          <w:rFonts w:ascii="Calibri" w:eastAsia="Calibri" w:hAnsi="Calibri" w:cs="Calibri"/>
          <w:sz w:val="22"/>
          <w:szCs w:val="22"/>
          <w:lang w:eastAsia="en-US"/>
        </w:rPr>
        <w:t xml:space="preserve"> you will find </w:t>
      </w:r>
      <w:r>
        <w:rPr>
          <w:rFonts w:ascii="Calibri" w:eastAsia="Calibri" w:hAnsi="Calibri" w:cs="Calibri"/>
          <w:sz w:val="22"/>
          <w:szCs w:val="22"/>
          <w:lang w:eastAsia="en-US"/>
        </w:rPr>
        <w:t xml:space="preserve">more detailed </w:t>
      </w:r>
      <w:r w:rsidRPr="00E30E18">
        <w:rPr>
          <w:rFonts w:ascii="Calibri" w:eastAsia="Calibri" w:hAnsi="Calibri" w:cs="Calibri"/>
          <w:sz w:val="22"/>
          <w:szCs w:val="22"/>
          <w:lang w:eastAsia="en-US"/>
        </w:rPr>
        <w:t>instructions</w:t>
      </w:r>
      <w:r w:rsidR="00FC03E7">
        <w:rPr>
          <w:rFonts w:ascii="Calibri" w:eastAsia="Calibri" w:hAnsi="Calibri" w:cs="Calibri"/>
          <w:sz w:val="22"/>
          <w:szCs w:val="22"/>
          <w:lang w:eastAsia="en-US"/>
        </w:rPr>
        <w:t xml:space="preserve"> of how to join</w:t>
      </w:r>
      <w:r>
        <w:rPr>
          <w:rFonts w:ascii="Calibri" w:eastAsia="Calibri" w:hAnsi="Calibri" w:cs="Calibri"/>
          <w:sz w:val="22"/>
          <w:szCs w:val="22"/>
          <w:lang w:eastAsia="en-US"/>
        </w:rPr>
        <w:t xml:space="preserve">.  The session will be open for 1 hour prior to the start to enable you to </w:t>
      </w:r>
      <w:r w:rsidR="002A2AAC">
        <w:rPr>
          <w:rFonts w:ascii="Calibri" w:eastAsia="Calibri" w:hAnsi="Calibri" w:cs="Calibri"/>
          <w:sz w:val="22"/>
          <w:szCs w:val="22"/>
          <w:lang w:eastAsia="en-US"/>
        </w:rPr>
        <w:t>join and test audio equipment etc</w:t>
      </w:r>
      <w:r w:rsidR="00A57F4D">
        <w:rPr>
          <w:rFonts w:ascii="Calibri" w:eastAsia="Calibri" w:hAnsi="Calibri" w:cs="Calibri"/>
          <w:sz w:val="22"/>
          <w:szCs w:val="22"/>
          <w:lang w:eastAsia="en-US"/>
        </w:rPr>
        <w:t>.,</w:t>
      </w:r>
      <w:r w:rsidR="002A2AAC">
        <w:rPr>
          <w:rFonts w:ascii="Calibri" w:eastAsia="Calibri" w:hAnsi="Calibri" w:cs="Calibri"/>
          <w:sz w:val="22"/>
          <w:szCs w:val="22"/>
          <w:lang w:eastAsia="en-US"/>
        </w:rPr>
        <w:t xml:space="preserve"> before starting.  We encourage you to join at least </w:t>
      </w:r>
      <w:r w:rsidR="009619B5">
        <w:rPr>
          <w:rFonts w:ascii="Calibri" w:eastAsia="Calibri" w:hAnsi="Calibri" w:cs="Calibri"/>
          <w:sz w:val="22"/>
          <w:szCs w:val="22"/>
          <w:lang w:eastAsia="en-US"/>
        </w:rPr>
        <w:t>30</w:t>
      </w:r>
      <w:r w:rsidR="002A2AAC">
        <w:rPr>
          <w:rFonts w:ascii="Calibri" w:eastAsia="Calibri" w:hAnsi="Calibri" w:cs="Calibri"/>
          <w:sz w:val="22"/>
          <w:szCs w:val="22"/>
          <w:lang w:eastAsia="en-US"/>
        </w:rPr>
        <w:t xml:space="preserve"> minutes prior to the start, particularly if you have not used Adobe Connect before.</w:t>
      </w:r>
    </w:p>
    <w:p w14:paraId="2ECFA59D" w14:textId="77777777" w:rsidR="009619B5" w:rsidRDefault="009619B5" w:rsidP="00D86773">
      <w:pPr>
        <w:spacing w:line="276" w:lineRule="auto"/>
        <w:jc w:val="both"/>
        <w:rPr>
          <w:rFonts w:ascii="Calibri" w:eastAsia="Calibri" w:hAnsi="Calibri" w:cs="Calibri"/>
          <w:sz w:val="22"/>
          <w:szCs w:val="22"/>
          <w:lang w:eastAsia="en-US"/>
        </w:rPr>
      </w:pPr>
    </w:p>
    <w:p w14:paraId="6F1134A6" w14:textId="021DC27D" w:rsidR="009619B5" w:rsidRDefault="00554287" w:rsidP="00D86773">
      <w:pPr>
        <w:spacing w:line="276" w:lineRule="auto"/>
        <w:jc w:val="both"/>
        <w:rPr>
          <w:rFonts w:ascii="Calibri" w:eastAsia="Calibri" w:hAnsi="Calibri" w:cs="Calibri"/>
          <w:sz w:val="22"/>
          <w:szCs w:val="22"/>
          <w:lang w:eastAsia="en-US"/>
        </w:rPr>
      </w:pPr>
      <w:hyperlink r:id="rId8" w:history="1">
        <w:r w:rsidR="009619B5" w:rsidRPr="00A370E1">
          <w:rPr>
            <w:rStyle w:val="Hyperlink"/>
            <w:rFonts w:ascii="Calibri" w:eastAsia="Calibri" w:hAnsi="Calibri" w:cs="Calibri"/>
            <w:sz w:val="22"/>
            <w:szCs w:val="22"/>
            <w:lang w:eastAsia="en-US"/>
          </w:rPr>
          <w:t>https://actlearn.adobeconnect.com/actmemberconversations/</w:t>
        </w:r>
      </w:hyperlink>
    </w:p>
    <w:p w14:paraId="75FD49A5" w14:textId="77777777" w:rsidR="00E30E18" w:rsidRDefault="00E30E18" w:rsidP="00D86773">
      <w:pPr>
        <w:spacing w:line="276" w:lineRule="auto"/>
        <w:jc w:val="both"/>
        <w:rPr>
          <w:rFonts w:ascii="Calibri" w:eastAsia="Calibri" w:hAnsi="Calibri" w:cs="Calibri"/>
          <w:sz w:val="22"/>
          <w:szCs w:val="22"/>
          <w:lang w:eastAsia="en-US"/>
        </w:rPr>
      </w:pPr>
    </w:p>
    <w:p w14:paraId="10FF46DD" w14:textId="77777777" w:rsidR="00E30E18" w:rsidRPr="002A2AAC" w:rsidRDefault="00E30E18" w:rsidP="00D86773">
      <w:pPr>
        <w:spacing w:line="276" w:lineRule="auto"/>
        <w:jc w:val="both"/>
        <w:rPr>
          <w:rFonts w:ascii="Calibri" w:eastAsia="Calibri" w:hAnsi="Calibri" w:cs="Calibri"/>
          <w:b/>
          <w:szCs w:val="22"/>
          <w:lang w:eastAsia="en-US"/>
        </w:rPr>
      </w:pPr>
      <w:r w:rsidRPr="002A2AAC">
        <w:rPr>
          <w:rFonts w:ascii="Calibri" w:eastAsia="Calibri" w:hAnsi="Calibri" w:cs="Calibri"/>
          <w:b/>
          <w:szCs w:val="22"/>
          <w:lang w:eastAsia="en-US"/>
        </w:rPr>
        <w:t>Registering your participation in a member conversation:</w:t>
      </w:r>
    </w:p>
    <w:p w14:paraId="2C4E52F2" w14:textId="77777777" w:rsidR="00E30E18" w:rsidRDefault="00E30E18" w:rsidP="00D86773">
      <w:pPr>
        <w:spacing w:line="276" w:lineRule="auto"/>
        <w:jc w:val="both"/>
        <w:rPr>
          <w:rFonts w:ascii="Calibri" w:eastAsia="Calibri" w:hAnsi="Calibri" w:cs="Calibri"/>
          <w:sz w:val="22"/>
          <w:szCs w:val="22"/>
          <w:lang w:eastAsia="en-US"/>
        </w:rPr>
      </w:pPr>
    </w:p>
    <w:p w14:paraId="53D0CC67" w14:textId="77777777" w:rsidR="00E30E18" w:rsidRDefault="002A2AAC" w:rsidP="00D86773">
      <w:pPr>
        <w:spacing w:line="276" w:lineRule="auto"/>
        <w:jc w:val="both"/>
        <w:rPr>
          <w:rFonts w:ascii="Calibri" w:eastAsia="Calibri" w:hAnsi="Calibri" w:cs="Calibri"/>
          <w:sz w:val="22"/>
          <w:szCs w:val="22"/>
          <w:lang w:eastAsia="en-US"/>
        </w:rPr>
      </w:pPr>
      <w:r w:rsidRPr="00E30E18">
        <w:rPr>
          <w:rFonts w:ascii="Calibri" w:eastAsia="Calibri" w:hAnsi="Calibri" w:cs="Calibri"/>
          <w:sz w:val="22"/>
          <w:szCs w:val="22"/>
          <w:lang w:eastAsia="en-US"/>
        </w:rPr>
        <w:t>Please register your intention (and language preference) to join one of the member conversations by emailing Ms Penny Blachut (penny.blachut@actalliance.org). You can choose to participate at the time most suitable for you. The member conversations will take place in English, but break-out groups will be available in all three languages (English, French and Spanish).</w:t>
      </w:r>
    </w:p>
    <w:p w14:paraId="0C3E77FE" w14:textId="77777777" w:rsidR="002A2AAC" w:rsidRDefault="002A2AAC" w:rsidP="00D86773">
      <w:pPr>
        <w:spacing w:line="276" w:lineRule="auto"/>
        <w:jc w:val="both"/>
        <w:rPr>
          <w:rFonts w:ascii="Calibri" w:eastAsia="Calibri" w:hAnsi="Calibri" w:cs="Calibri"/>
          <w:sz w:val="22"/>
          <w:szCs w:val="22"/>
          <w:lang w:eastAsia="en-US"/>
        </w:rPr>
      </w:pPr>
    </w:p>
    <w:p w14:paraId="538E0651" w14:textId="77777777" w:rsidR="002A2AAC" w:rsidRPr="002A2AAC" w:rsidRDefault="002A2AAC" w:rsidP="00D86773">
      <w:pPr>
        <w:spacing w:line="276" w:lineRule="auto"/>
        <w:jc w:val="both"/>
        <w:rPr>
          <w:rFonts w:ascii="Calibri" w:eastAsia="Calibri" w:hAnsi="Calibri" w:cs="Calibri"/>
          <w:b/>
          <w:szCs w:val="22"/>
          <w:lang w:eastAsia="en-US"/>
        </w:rPr>
      </w:pPr>
      <w:r w:rsidRPr="002A2AAC">
        <w:rPr>
          <w:rFonts w:ascii="Calibri" w:eastAsia="Calibri" w:hAnsi="Calibri" w:cs="Calibri"/>
          <w:b/>
          <w:szCs w:val="22"/>
          <w:lang w:eastAsia="en-US"/>
        </w:rPr>
        <w:t>Registering Questions:</w:t>
      </w:r>
    </w:p>
    <w:p w14:paraId="0A95305D" w14:textId="77777777" w:rsidR="002A2AAC" w:rsidRDefault="002A2AAC" w:rsidP="00D86773">
      <w:pPr>
        <w:spacing w:line="276" w:lineRule="auto"/>
        <w:jc w:val="both"/>
        <w:rPr>
          <w:rFonts w:ascii="Calibri" w:eastAsia="Calibri" w:hAnsi="Calibri" w:cs="Calibri"/>
          <w:sz w:val="22"/>
          <w:szCs w:val="22"/>
          <w:lang w:eastAsia="en-US"/>
        </w:rPr>
      </w:pPr>
    </w:p>
    <w:p w14:paraId="186D1895" w14:textId="2A811B71" w:rsidR="002A2AAC" w:rsidRDefault="002A2AAC" w:rsidP="00D8677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If you are unable to join the member conversation but would like to register a question to be discussed, please email it to Ms </w:t>
      </w:r>
      <w:r w:rsidRPr="00E30E18">
        <w:rPr>
          <w:rFonts w:ascii="Calibri" w:eastAsia="Calibri" w:hAnsi="Calibri" w:cs="Calibri"/>
          <w:sz w:val="22"/>
          <w:szCs w:val="22"/>
          <w:lang w:eastAsia="en-US"/>
        </w:rPr>
        <w:t>Penny Blachut (</w:t>
      </w:r>
      <w:hyperlink r:id="rId9" w:history="1">
        <w:r w:rsidR="00554287" w:rsidRPr="00871A7C">
          <w:rPr>
            <w:rStyle w:val="Hyperlink"/>
            <w:rFonts w:ascii="Calibri" w:eastAsia="Calibri" w:hAnsi="Calibri" w:cs="Calibri"/>
            <w:sz w:val="22"/>
            <w:szCs w:val="22"/>
            <w:lang w:eastAsia="en-US"/>
          </w:rPr>
          <w:t>penny.blachut@actalliance.org</w:t>
        </w:r>
      </w:hyperlink>
      <w:bookmarkStart w:id="0" w:name="_GoBack"/>
      <w:bookmarkEnd w:id="0"/>
      <w:r w:rsidRPr="00E30E18">
        <w:rPr>
          <w:rFonts w:ascii="Calibri" w:eastAsia="Calibri" w:hAnsi="Calibri" w:cs="Calibri"/>
          <w:sz w:val="22"/>
          <w:szCs w:val="22"/>
          <w:lang w:eastAsia="en-US"/>
        </w:rPr>
        <w:t>).</w:t>
      </w:r>
    </w:p>
    <w:p w14:paraId="2C54D9D5" w14:textId="77777777" w:rsidR="00E30E18" w:rsidRDefault="00E30E18" w:rsidP="00D86773">
      <w:pPr>
        <w:spacing w:line="276" w:lineRule="auto"/>
        <w:jc w:val="both"/>
        <w:rPr>
          <w:rFonts w:ascii="Calibri" w:eastAsia="Calibri" w:hAnsi="Calibri" w:cs="Calibri"/>
          <w:sz w:val="22"/>
          <w:szCs w:val="22"/>
          <w:lang w:eastAsia="en-US"/>
        </w:rPr>
      </w:pPr>
    </w:p>
    <w:p w14:paraId="4E3581B7" w14:textId="77777777" w:rsidR="00E30E18" w:rsidRDefault="00E30E18" w:rsidP="00E30E18">
      <w:pPr>
        <w:jc w:val="both"/>
        <w:rPr>
          <w:rFonts w:ascii="Calibri" w:eastAsia="Calibri" w:hAnsi="Calibri" w:cs="Calibri"/>
          <w:sz w:val="22"/>
          <w:szCs w:val="22"/>
          <w:lang w:eastAsia="en-US"/>
        </w:rPr>
      </w:pPr>
    </w:p>
    <w:p w14:paraId="75BE324D" w14:textId="77777777" w:rsidR="006C771C" w:rsidRDefault="006C771C">
      <w:pPr>
        <w:rPr>
          <w:rFonts w:ascii="Calibri" w:eastAsia="Calibri" w:hAnsi="Calibri" w:cs="Calibri"/>
          <w:b/>
          <w:szCs w:val="22"/>
          <w:lang w:eastAsia="en-US"/>
        </w:rPr>
      </w:pPr>
      <w:r>
        <w:rPr>
          <w:rFonts w:ascii="Calibri" w:eastAsia="Calibri" w:hAnsi="Calibri" w:cs="Calibri"/>
          <w:b/>
          <w:szCs w:val="22"/>
          <w:lang w:eastAsia="en-US"/>
        </w:rPr>
        <w:br w:type="page"/>
      </w:r>
    </w:p>
    <w:p w14:paraId="1C9CB899" w14:textId="77777777" w:rsidR="00E30E18" w:rsidRPr="002A2AAC" w:rsidRDefault="00E30E18" w:rsidP="00E30E18">
      <w:pPr>
        <w:jc w:val="both"/>
        <w:rPr>
          <w:rFonts w:ascii="Calibri" w:eastAsia="Calibri" w:hAnsi="Calibri" w:cs="Calibri"/>
          <w:b/>
          <w:szCs w:val="22"/>
          <w:lang w:eastAsia="en-US"/>
        </w:rPr>
      </w:pPr>
      <w:r w:rsidRPr="002A2AAC">
        <w:rPr>
          <w:rFonts w:ascii="Calibri" w:eastAsia="Calibri" w:hAnsi="Calibri" w:cs="Calibri"/>
          <w:b/>
          <w:szCs w:val="22"/>
          <w:lang w:eastAsia="en-US"/>
        </w:rPr>
        <w:lastRenderedPageBreak/>
        <w:t>Detailed Instructions for joining Adobe Connect Sessions:</w:t>
      </w:r>
    </w:p>
    <w:p w14:paraId="43628C8A" w14:textId="77777777" w:rsidR="006C771C" w:rsidRPr="006C771C" w:rsidRDefault="006C771C" w:rsidP="006C771C">
      <w:pPr>
        <w:rPr>
          <w:rFonts w:asciiTheme="minorHAnsi" w:eastAsiaTheme="minorHAnsi" w:hAnsiTheme="minorHAnsi" w:cstheme="minorBidi"/>
          <w:sz w:val="22"/>
          <w:szCs w:val="22"/>
          <w:lang w:val="en-US" w:eastAsia="en-US"/>
        </w:rPr>
      </w:pPr>
    </w:p>
    <w:p w14:paraId="36B6647F" w14:textId="77777777" w:rsidR="006C771C" w:rsidRPr="006C771C" w:rsidRDefault="006C771C" w:rsidP="006C771C">
      <w:pPr>
        <w:rPr>
          <w:rFonts w:asciiTheme="minorHAnsi" w:eastAsiaTheme="minorHAnsi" w:hAnsiTheme="minorHAnsi" w:cstheme="minorBidi"/>
          <w:sz w:val="22"/>
          <w:szCs w:val="22"/>
          <w:lang w:val="en-US" w:eastAsia="en-US"/>
        </w:rPr>
      </w:pPr>
    </w:p>
    <w:p w14:paraId="0E3A383A" w14:textId="77777777" w:rsidR="006C771C" w:rsidRPr="006C771C" w:rsidRDefault="006C771C" w:rsidP="006C771C">
      <w:pPr>
        <w:pStyle w:val="ListParagraph"/>
        <w:numPr>
          <w:ilvl w:val="0"/>
          <w:numId w:val="16"/>
        </w:numPr>
        <w:jc w:val="both"/>
        <w:rPr>
          <w:rFonts w:ascii="Calibri" w:eastAsia="Calibri" w:hAnsi="Calibri" w:cs="Calibri"/>
          <w:sz w:val="22"/>
          <w:szCs w:val="22"/>
          <w:lang w:eastAsia="en-US"/>
        </w:rPr>
      </w:pPr>
      <w:r w:rsidRPr="006C771C">
        <w:rPr>
          <w:rFonts w:ascii="Calibri" w:eastAsiaTheme="minorHAnsi" w:hAnsi="Calibri" w:cs="Calibri"/>
          <w:sz w:val="22"/>
          <w:szCs w:val="22"/>
          <w:lang w:val="en-US" w:eastAsia="en-US"/>
        </w:rPr>
        <w:t xml:space="preserve">Copy the following link </w:t>
      </w:r>
      <w:hyperlink r:id="rId10" w:history="1">
        <w:r w:rsidRPr="006C771C">
          <w:rPr>
            <w:rStyle w:val="Hyperlink"/>
            <w:rFonts w:ascii="Calibri" w:eastAsia="Calibri" w:hAnsi="Calibri" w:cs="Calibri"/>
            <w:sz w:val="22"/>
            <w:szCs w:val="22"/>
            <w:lang w:eastAsia="en-US"/>
          </w:rPr>
          <w:t>https://actlearn.adobeconnect.com/actmemberconversations/</w:t>
        </w:r>
      </w:hyperlink>
    </w:p>
    <w:p w14:paraId="6A8BC59C" w14:textId="77777777" w:rsidR="006C771C" w:rsidRPr="006C771C" w:rsidRDefault="006C771C" w:rsidP="006C771C">
      <w:pPr>
        <w:spacing w:after="160" w:line="259" w:lineRule="auto"/>
        <w:ind w:left="720"/>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and paste it into your web-browser on your local desktop (</w:t>
      </w:r>
      <w:proofErr w:type="spellStart"/>
      <w:r w:rsidRPr="006C771C">
        <w:rPr>
          <w:rFonts w:ascii="Calibri" w:eastAsiaTheme="minorHAnsi" w:hAnsi="Calibri" w:cs="Calibri"/>
          <w:sz w:val="22"/>
          <w:szCs w:val="22"/>
          <w:lang w:val="en-US" w:eastAsia="en-US"/>
        </w:rPr>
        <w:t>ie</w:t>
      </w:r>
      <w:proofErr w:type="spellEnd"/>
      <w:r w:rsidRPr="006C771C">
        <w:rPr>
          <w:rFonts w:ascii="Calibri" w:eastAsiaTheme="minorHAnsi" w:hAnsi="Calibri" w:cs="Calibri"/>
          <w:sz w:val="22"/>
          <w:szCs w:val="22"/>
          <w:lang w:val="en-US" w:eastAsia="en-US"/>
        </w:rPr>
        <w:t xml:space="preserve"> not in </w:t>
      </w:r>
      <w:proofErr w:type="spellStart"/>
      <w:r w:rsidRPr="006C771C">
        <w:rPr>
          <w:rFonts w:ascii="Calibri" w:eastAsiaTheme="minorHAnsi" w:hAnsi="Calibri" w:cs="Calibri"/>
          <w:sz w:val="22"/>
          <w:szCs w:val="22"/>
          <w:lang w:val="en-US" w:eastAsia="en-US"/>
        </w:rPr>
        <w:t>citrix</w:t>
      </w:r>
      <w:proofErr w:type="spellEnd"/>
      <w:r w:rsidRPr="006C771C">
        <w:rPr>
          <w:rFonts w:ascii="Calibri" w:eastAsiaTheme="minorHAnsi" w:hAnsi="Calibri" w:cs="Calibri"/>
          <w:sz w:val="22"/>
          <w:szCs w:val="22"/>
          <w:lang w:val="en-US" w:eastAsia="en-US"/>
        </w:rPr>
        <w:t xml:space="preserve">).  Internet Explorer works better than </w:t>
      </w:r>
      <w:proofErr w:type="spellStart"/>
      <w:r w:rsidRPr="006C771C">
        <w:rPr>
          <w:rFonts w:ascii="Calibri" w:eastAsiaTheme="minorHAnsi" w:hAnsi="Calibri" w:cs="Calibri"/>
          <w:sz w:val="22"/>
          <w:szCs w:val="22"/>
          <w:lang w:val="en-US" w:eastAsia="en-US"/>
        </w:rPr>
        <w:t>FireFox</w:t>
      </w:r>
      <w:proofErr w:type="spellEnd"/>
      <w:r w:rsidRPr="006C771C">
        <w:rPr>
          <w:rFonts w:ascii="Calibri" w:eastAsiaTheme="minorHAnsi" w:hAnsi="Calibri" w:cs="Calibri"/>
          <w:sz w:val="22"/>
          <w:szCs w:val="22"/>
          <w:lang w:val="en-US" w:eastAsia="en-US"/>
        </w:rPr>
        <w:t>.</w:t>
      </w:r>
    </w:p>
    <w:p w14:paraId="0F28E8E3" w14:textId="77777777" w:rsidR="006C771C" w:rsidRPr="006C771C" w:rsidRDefault="006C771C" w:rsidP="006C771C">
      <w:pPr>
        <w:ind w:left="720"/>
        <w:rPr>
          <w:rFonts w:ascii="Calibri" w:eastAsiaTheme="minorHAnsi" w:hAnsi="Calibri" w:cs="Calibri"/>
          <w:sz w:val="22"/>
          <w:szCs w:val="22"/>
          <w:lang w:val="en-US" w:eastAsia="en-US"/>
        </w:rPr>
      </w:pPr>
    </w:p>
    <w:p w14:paraId="2F7AFF91" w14:textId="77777777" w:rsidR="006C771C" w:rsidRPr="006C771C" w:rsidRDefault="006C771C" w:rsidP="006C771C">
      <w:pPr>
        <w:pStyle w:val="ListParagraph"/>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Select “Enter as a guest”</w:t>
      </w:r>
    </w:p>
    <w:p w14:paraId="1CAB32DF" w14:textId="77777777" w:rsidR="006C771C" w:rsidRPr="006C771C" w:rsidRDefault="006C771C" w:rsidP="006C771C">
      <w:pPr>
        <w:ind w:left="720"/>
        <w:rPr>
          <w:rFonts w:ascii="Calibri" w:eastAsiaTheme="minorHAnsi" w:hAnsi="Calibri" w:cs="Calibri"/>
          <w:sz w:val="22"/>
          <w:szCs w:val="22"/>
          <w:lang w:val="en-US" w:eastAsia="en-US"/>
        </w:rPr>
      </w:pPr>
    </w:p>
    <w:p w14:paraId="6ECB5CA4" w14:textId="5D3E4750" w:rsidR="006C771C" w:rsidRPr="006C771C" w:rsidRDefault="006C771C" w:rsidP="006C771C">
      <w:pPr>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Type your name</w:t>
      </w:r>
      <w:r w:rsidR="009619B5">
        <w:rPr>
          <w:rFonts w:ascii="Calibri" w:eastAsiaTheme="minorHAnsi" w:hAnsi="Calibri" w:cs="Calibri"/>
          <w:sz w:val="22"/>
          <w:szCs w:val="22"/>
          <w:lang w:val="en-US" w:eastAsia="en-US"/>
        </w:rPr>
        <w:t xml:space="preserve">, country and </w:t>
      </w:r>
      <w:proofErr w:type="spellStart"/>
      <w:r w:rsidR="009619B5">
        <w:rPr>
          <w:rFonts w:ascii="Calibri" w:eastAsiaTheme="minorHAnsi" w:hAnsi="Calibri" w:cs="Calibri"/>
          <w:sz w:val="22"/>
          <w:szCs w:val="22"/>
          <w:lang w:val="en-US" w:eastAsia="en-US"/>
        </w:rPr>
        <w:t>organisation</w:t>
      </w:r>
      <w:proofErr w:type="spellEnd"/>
      <w:r w:rsidRPr="006C771C">
        <w:rPr>
          <w:rFonts w:ascii="Calibri" w:eastAsiaTheme="minorHAnsi" w:hAnsi="Calibri" w:cs="Calibri"/>
          <w:sz w:val="22"/>
          <w:szCs w:val="22"/>
          <w:lang w:val="en-US" w:eastAsia="en-US"/>
        </w:rPr>
        <w:t xml:space="preserve"> in the box</w:t>
      </w:r>
    </w:p>
    <w:p w14:paraId="0AADF24C" w14:textId="77777777" w:rsidR="006C771C" w:rsidRPr="006C771C" w:rsidRDefault="006C771C" w:rsidP="006C771C">
      <w:pPr>
        <w:ind w:left="720"/>
        <w:rPr>
          <w:rFonts w:ascii="Calibri" w:eastAsiaTheme="minorHAnsi" w:hAnsi="Calibri" w:cs="Calibri"/>
          <w:sz w:val="22"/>
          <w:szCs w:val="22"/>
          <w:lang w:val="en-US" w:eastAsia="en-US"/>
        </w:rPr>
      </w:pPr>
    </w:p>
    <w:p w14:paraId="4E3504AE" w14:textId="77777777" w:rsidR="006C771C" w:rsidRPr="006C771C" w:rsidRDefault="006C771C" w:rsidP="006C771C">
      <w:pPr>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Click “enter room”</w:t>
      </w:r>
    </w:p>
    <w:p w14:paraId="63017474" w14:textId="77777777" w:rsidR="006C771C" w:rsidRPr="006C771C" w:rsidRDefault="006C771C" w:rsidP="006C771C">
      <w:pPr>
        <w:ind w:left="720"/>
        <w:rPr>
          <w:rFonts w:ascii="Calibri" w:eastAsiaTheme="minorHAnsi" w:hAnsi="Calibri" w:cs="Calibri"/>
          <w:sz w:val="22"/>
          <w:szCs w:val="22"/>
          <w:lang w:val="en-US" w:eastAsia="en-US"/>
        </w:rPr>
      </w:pPr>
    </w:p>
    <w:p w14:paraId="49DD7FE6" w14:textId="77777777" w:rsidR="006C771C" w:rsidRPr="006C771C" w:rsidRDefault="006C771C" w:rsidP="006C771C">
      <w:pPr>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Once connected, some helpful information appears in a support box.  You can read this and then close the support window via “x”.</w:t>
      </w:r>
    </w:p>
    <w:p w14:paraId="51807AC3" w14:textId="77777777" w:rsidR="006C771C" w:rsidRPr="006C771C" w:rsidRDefault="006C771C" w:rsidP="006C771C">
      <w:pPr>
        <w:ind w:left="720"/>
        <w:rPr>
          <w:rFonts w:ascii="Calibri" w:eastAsiaTheme="minorHAnsi" w:hAnsi="Calibri" w:cs="Calibri"/>
          <w:sz w:val="22"/>
          <w:szCs w:val="22"/>
          <w:lang w:val="en-US" w:eastAsia="en-US"/>
        </w:rPr>
      </w:pPr>
    </w:p>
    <w:p w14:paraId="48F26D5F" w14:textId="77777777" w:rsidR="006C771C" w:rsidRPr="006C771C" w:rsidRDefault="006C771C" w:rsidP="006C771C">
      <w:pPr>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To enable your microphone - Click on the microphone icon and select “connect my audio”</w:t>
      </w:r>
    </w:p>
    <w:p w14:paraId="175AA9E2" w14:textId="77777777" w:rsidR="006C771C" w:rsidRPr="006C771C" w:rsidRDefault="006C771C" w:rsidP="006C771C">
      <w:pPr>
        <w:ind w:left="720"/>
        <w:rPr>
          <w:rFonts w:ascii="Calibri" w:eastAsiaTheme="minorHAnsi" w:hAnsi="Calibri" w:cs="Calibri"/>
          <w:sz w:val="22"/>
          <w:szCs w:val="22"/>
          <w:lang w:val="en-US" w:eastAsia="en-US"/>
        </w:rPr>
      </w:pPr>
    </w:p>
    <w:p w14:paraId="0C340AD0" w14:textId="77777777" w:rsidR="006C771C" w:rsidRPr="006C771C" w:rsidRDefault="006C771C" w:rsidP="006C771C">
      <w:pPr>
        <w:numPr>
          <w:ilvl w:val="0"/>
          <w:numId w:val="16"/>
        </w:numPr>
        <w:spacing w:after="160" w:line="259" w:lineRule="auto"/>
        <w:rPr>
          <w:rFonts w:ascii="Calibri" w:eastAsiaTheme="minorHAnsi" w:hAnsi="Calibri" w:cs="Calibri"/>
          <w:sz w:val="22"/>
          <w:szCs w:val="22"/>
          <w:lang w:val="en-US" w:eastAsia="en-US"/>
        </w:rPr>
      </w:pPr>
      <w:r w:rsidRPr="006C771C">
        <w:rPr>
          <w:rFonts w:ascii="Calibri" w:eastAsiaTheme="minorHAnsi" w:hAnsi="Calibri" w:cs="Calibri"/>
          <w:sz w:val="22"/>
          <w:szCs w:val="22"/>
          <w:lang w:val="en-US" w:eastAsia="en-US"/>
        </w:rPr>
        <w:t>It is best to mute your microphone (click again on the microphone icon) except for when you want to talk to minimize background noise.</w:t>
      </w:r>
    </w:p>
    <w:p w14:paraId="438F7A85" w14:textId="77777777" w:rsidR="006C771C" w:rsidRPr="006C771C" w:rsidRDefault="006C771C" w:rsidP="006C771C">
      <w:pPr>
        <w:spacing w:after="160" w:line="259" w:lineRule="auto"/>
        <w:rPr>
          <w:rFonts w:asciiTheme="minorHAnsi" w:eastAsiaTheme="minorHAnsi" w:hAnsiTheme="minorHAnsi" w:cstheme="minorBidi"/>
          <w:sz w:val="22"/>
          <w:szCs w:val="22"/>
          <w:lang w:eastAsia="en-US"/>
        </w:rPr>
      </w:pPr>
    </w:p>
    <w:p w14:paraId="725C198E" w14:textId="2552FB84" w:rsidR="006C771C" w:rsidRPr="006C771C" w:rsidRDefault="00A57F4D" w:rsidP="006C771C">
      <w:pPr>
        <w:rPr>
          <w:rFonts w:asciiTheme="minorHAnsi" w:eastAsiaTheme="minorHAnsi" w:hAnsiTheme="minorHAnsi" w:cstheme="minorBidi"/>
          <w:b/>
          <w:sz w:val="22"/>
          <w:szCs w:val="22"/>
          <w:u w:val="single"/>
          <w:lang w:val="en-US" w:eastAsia="en-US"/>
        </w:rPr>
      </w:pPr>
      <w:r w:rsidRPr="006C771C">
        <w:rPr>
          <w:rFonts w:asciiTheme="minorHAnsi" w:eastAsiaTheme="minorHAnsi" w:hAnsiTheme="minorHAnsi" w:cstheme="minorBidi"/>
          <w:b/>
          <w:sz w:val="22"/>
          <w:szCs w:val="22"/>
          <w:u w:val="single"/>
          <w:lang w:val="en-US" w:eastAsia="en-US"/>
        </w:rPr>
        <w:t>If you</w:t>
      </w:r>
      <w:r w:rsidR="006C771C" w:rsidRPr="006C771C">
        <w:rPr>
          <w:rFonts w:asciiTheme="minorHAnsi" w:eastAsiaTheme="minorHAnsi" w:hAnsiTheme="minorHAnsi" w:cstheme="minorBidi"/>
          <w:b/>
          <w:sz w:val="22"/>
          <w:szCs w:val="22"/>
          <w:u w:val="single"/>
          <w:lang w:val="en-US" w:eastAsia="en-US"/>
        </w:rPr>
        <w:t xml:space="preserve"> encounter problems with first time use:</w:t>
      </w:r>
    </w:p>
    <w:p w14:paraId="524D433D" w14:textId="5140736D" w:rsidR="006C771C" w:rsidRPr="00972EB9" w:rsidRDefault="006C771C" w:rsidP="006C771C">
      <w:pPr>
        <w:spacing w:before="100" w:beforeAutospacing="1" w:after="100" w:afterAutospacing="1"/>
        <w:rPr>
          <w:rFonts w:asciiTheme="minorHAnsi" w:eastAsiaTheme="minorHAnsi" w:hAnsiTheme="minorHAnsi" w:cstheme="minorHAnsi"/>
          <w:sz w:val="22"/>
          <w:szCs w:val="22"/>
          <w:lang w:val="en-US" w:eastAsia="fr-CH"/>
        </w:rPr>
      </w:pPr>
      <w:r w:rsidRPr="006C771C">
        <w:rPr>
          <w:rFonts w:asciiTheme="minorHAnsi" w:eastAsiaTheme="minorHAnsi" w:hAnsiTheme="minorHAnsi" w:cstheme="minorHAnsi"/>
          <w:sz w:val="22"/>
          <w:szCs w:val="22"/>
          <w:lang w:val="en-US" w:eastAsia="fr-CH"/>
        </w:rPr>
        <w:t>If you’ve never used Adobe Connect</w:t>
      </w:r>
      <w:r w:rsidR="009619B5">
        <w:rPr>
          <w:rFonts w:asciiTheme="minorHAnsi" w:eastAsiaTheme="minorHAnsi" w:hAnsiTheme="minorHAnsi" w:cstheme="minorHAnsi"/>
          <w:sz w:val="22"/>
          <w:szCs w:val="22"/>
          <w:lang w:val="en-US" w:eastAsia="fr-CH"/>
        </w:rPr>
        <w:t xml:space="preserve"> on-line meeting tool</w:t>
      </w:r>
      <w:r w:rsidRPr="006C771C">
        <w:rPr>
          <w:rFonts w:asciiTheme="minorHAnsi" w:eastAsiaTheme="minorHAnsi" w:hAnsiTheme="minorHAnsi" w:cstheme="minorHAnsi"/>
          <w:sz w:val="22"/>
          <w:szCs w:val="22"/>
          <w:lang w:val="en-US" w:eastAsia="fr-CH"/>
        </w:rPr>
        <w:t xml:space="preserve"> before you can watch the following video: </w:t>
      </w:r>
      <w:hyperlink r:id="rId11" w:history="1">
        <w:r w:rsidRPr="006C771C">
          <w:rPr>
            <w:rFonts w:asciiTheme="minorHAnsi" w:eastAsiaTheme="minorHAnsi" w:hAnsiTheme="minorHAnsi" w:cstheme="minorHAnsi"/>
            <w:color w:val="0563C1"/>
            <w:sz w:val="22"/>
            <w:szCs w:val="22"/>
            <w:u w:val="single"/>
            <w:lang w:val="en-US" w:eastAsia="fr-CH"/>
          </w:rPr>
          <w:t>https://vimeo.com/150991682</w:t>
        </w:r>
      </w:hyperlink>
    </w:p>
    <w:p w14:paraId="79194F4D" w14:textId="77777777" w:rsidR="006C771C" w:rsidRPr="006C771C" w:rsidRDefault="006C771C" w:rsidP="006C771C">
      <w:pPr>
        <w:rPr>
          <w:rFonts w:ascii="Calibri" w:eastAsiaTheme="minorHAnsi" w:hAnsi="Calibri" w:cs="Calibri"/>
          <w:sz w:val="22"/>
          <w:szCs w:val="22"/>
          <w:lang w:val="en-US" w:eastAsia="fr-CH"/>
        </w:rPr>
      </w:pPr>
      <w:r w:rsidRPr="006C771C">
        <w:rPr>
          <w:rFonts w:ascii="Calibri" w:eastAsiaTheme="minorHAnsi" w:hAnsi="Calibri" w:cs="Calibri"/>
          <w:sz w:val="22"/>
          <w:szCs w:val="22"/>
          <w:lang w:val="en-US" w:eastAsia="fr-CH"/>
        </w:rPr>
        <w:t>To ensure that you get the smoothest experience in using the platform Adobe Connect, it’s important that you run the following tests on your system:</w:t>
      </w:r>
    </w:p>
    <w:p w14:paraId="5B043C80" w14:textId="77777777" w:rsidR="006C771C" w:rsidRPr="006C771C" w:rsidRDefault="006C771C" w:rsidP="006C771C">
      <w:pPr>
        <w:rPr>
          <w:rFonts w:ascii="Calibri" w:eastAsiaTheme="minorHAnsi" w:hAnsi="Calibri" w:cs="Calibri"/>
          <w:sz w:val="22"/>
          <w:szCs w:val="22"/>
          <w:lang w:val="en-US" w:eastAsia="fr-CH"/>
        </w:rPr>
      </w:pPr>
      <w:r w:rsidRPr="006C771C">
        <w:rPr>
          <w:rFonts w:ascii="Calibri" w:eastAsiaTheme="minorHAnsi" w:hAnsi="Calibri" w:cs="Calibri"/>
          <w:sz w:val="22"/>
          <w:szCs w:val="22"/>
          <w:lang w:val="en-US" w:eastAsia="fr-CH"/>
        </w:rPr>
        <w:t> </w:t>
      </w:r>
    </w:p>
    <w:p w14:paraId="4C91DA55" w14:textId="77777777" w:rsidR="006C771C" w:rsidRPr="006C771C" w:rsidRDefault="006C771C" w:rsidP="006C771C">
      <w:pPr>
        <w:numPr>
          <w:ilvl w:val="0"/>
          <w:numId w:val="14"/>
        </w:numPr>
        <w:spacing w:after="160" w:line="259" w:lineRule="auto"/>
        <w:ind w:left="540"/>
        <w:jc w:val="both"/>
        <w:textAlignment w:val="center"/>
        <w:rPr>
          <w:rFonts w:ascii="Calibri" w:eastAsiaTheme="minorHAnsi" w:hAnsi="Calibri" w:cs="Calibri"/>
          <w:sz w:val="22"/>
          <w:szCs w:val="22"/>
          <w:lang w:val="en-US" w:eastAsia="en-US"/>
        </w:rPr>
      </w:pPr>
      <w:r w:rsidRPr="006C771C">
        <w:rPr>
          <w:rFonts w:asciiTheme="minorHAnsi" w:eastAsiaTheme="minorHAnsi" w:hAnsiTheme="minorHAnsi" w:cstheme="minorBidi"/>
          <w:b/>
          <w:bCs/>
          <w:sz w:val="22"/>
          <w:szCs w:val="22"/>
          <w:shd w:val="clear" w:color="auto" w:fill="FFFFFF"/>
          <w:lang w:val="en-US" w:eastAsia="en-US"/>
        </w:rPr>
        <w:t>Software:</w:t>
      </w:r>
      <w:r w:rsidRPr="006C771C">
        <w:rPr>
          <w:rFonts w:asciiTheme="minorHAnsi" w:eastAsiaTheme="minorHAnsi" w:hAnsiTheme="minorHAnsi" w:cstheme="minorBidi"/>
          <w:sz w:val="22"/>
          <w:szCs w:val="22"/>
          <w:shd w:val="clear" w:color="auto" w:fill="FFFFFF"/>
          <w:lang w:val="en-US" w:eastAsia="en-US"/>
        </w:rPr>
        <w:t xml:space="preserve"> The webinar will be held in an online </w:t>
      </w:r>
      <w:proofErr w:type="spellStart"/>
      <w:r w:rsidRPr="006C771C">
        <w:rPr>
          <w:rFonts w:asciiTheme="minorHAnsi" w:eastAsiaTheme="minorHAnsi" w:hAnsiTheme="minorHAnsi" w:cstheme="minorBidi"/>
          <w:sz w:val="22"/>
          <w:szCs w:val="22"/>
          <w:shd w:val="clear" w:color="auto" w:fill="FFFFFF"/>
          <w:lang w:val="en-US" w:eastAsia="en-US"/>
        </w:rPr>
        <w:t>Meetingroom</w:t>
      </w:r>
      <w:proofErr w:type="spellEnd"/>
      <w:r w:rsidRPr="006C771C">
        <w:rPr>
          <w:rFonts w:asciiTheme="minorHAnsi" w:eastAsiaTheme="minorHAnsi" w:hAnsiTheme="minorHAnsi" w:cstheme="minorBidi"/>
          <w:sz w:val="22"/>
          <w:szCs w:val="22"/>
          <w:shd w:val="clear" w:color="auto" w:fill="FFFFFF"/>
          <w:lang w:val="en-US" w:eastAsia="en-US"/>
        </w:rPr>
        <w:t xml:space="preserve"> using the software Adobe Connect. Confirm your hardware and software are ready for Adobe Connect 9 by running the diagnostic test at: </w:t>
      </w:r>
      <w:hyperlink r:id="rId12" w:history="1">
        <w:r w:rsidRPr="006C771C">
          <w:rPr>
            <w:rFonts w:asciiTheme="minorHAnsi" w:eastAsiaTheme="minorHAnsi" w:hAnsiTheme="minorHAnsi" w:cstheme="minorBidi"/>
            <w:sz w:val="22"/>
            <w:szCs w:val="22"/>
            <w:u w:val="single"/>
            <w:shd w:val="clear" w:color="auto" w:fill="FFFFFF"/>
            <w:lang w:val="en-US" w:eastAsia="en-US"/>
          </w:rPr>
          <w:t>https://admin.acrobat.com/common/help/en/support/meeting_test.htm</w:t>
        </w:r>
      </w:hyperlink>
    </w:p>
    <w:p w14:paraId="1271D4EF" w14:textId="77777777" w:rsidR="006C771C" w:rsidRPr="006C771C" w:rsidRDefault="006C771C" w:rsidP="006C771C">
      <w:pPr>
        <w:numPr>
          <w:ilvl w:val="0"/>
          <w:numId w:val="14"/>
        </w:numPr>
        <w:spacing w:after="160" w:line="259" w:lineRule="auto"/>
        <w:ind w:left="540"/>
        <w:jc w:val="both"/>
        <w:textAlignment w:val="center"/>
        <w:rPr>
          <w:rFonts w:asciiTheme="minorHAnsi" w:eastAsiaTheme="minorHAnsi" w:hAnsiTheme="minorHAnsi" w:cstheme="minorBidi"/>
          <w:sz w:val="22"/>
          <w:szCs w:val="22"/>
          <w:lang w:val="en-US" w:eastAsia="en-US"/>
        </w:rPr>
      </w:pPr>
      <w:r w:rsidRPr="006C771C">
        <w:rPr>
          <w:rFonts w:asciiTheme="minorHAnsi" w:eastAsiaTheme="minorHAnsi" w:hAnsiTheme="minorHAnsi" w:cstheme="minorBidi"/>
          <w:b/>
          <w:bCs/>
          <w:sz w:val="22"/>
          <w:szCs w:val="22"/>
          <w:shd w:val="clear" w:color="auto" w:fill="FFFFFF"/>
          <w:lang w:val="en-US" w:eastAsia="en-US"/>
        </w:rPr>
        <w:t>Hardware</w:t>
      </w:r>
      <w:r w:rsidRPr="006C771C">
        <w:rPr>
          <w:rFonts w:asciiTheme="minorHAnsi" w:eastAsiaTheme="minorHAnsi" w:hAnsiTheme="minorHAnsi" w:cstheme="minorBidi"/>
          <w:sz w:val="22"/>
          <w:szCs w:val="22"/>
          <w:shd w:val="clear" w:color="auto" w:fill="FFFFFF"/>
          <w:lang w:val="en-US" w:eastAsia="en-US"/>
        </w:rPr>
        <w:t xml:space="preserve"> Ensure that you have a computer, </w:t>
      </w:r>
      <w:r w:rsidRPr="006C771C">
        <w:rPr>
          <w:rFonts w:asciiTheme="minorHAnsi" w:eastAsiaTheme="minorHAnsi" w:hAnsiTheme="minorHAnsi" w:cstheme="minorBidi"/>
          <w:b/>
          <w:bCs/>
          <w:i/>
          <w:iCs/>
          <w:sz w:val="22"/>
          <w:szCs w:val="22"/>
          <w:shd w:val="clear" w:color="auto" w:fill="FFFFFF"/>
          <w:lang w:val="en-US" w:eastAsia="en-US"/>
        </w:rPr>
        <w:t>wired</w:t>
      </w:r>
      <w:r w:rsidRPr="006C771C">
        <w:rPr>
          <w:rFonts w:asciiTheme="minorHAnsi" w:eastAsiaTheme="minorHAnsi" w:hAnsiTheme="minorHAnsi" w:cstheme="minorBidi"/>
          <w:sz w:val="22"/>
          <w:szCs w:val="22"/>
          <w:shd w:val="clear" w:color="auto" w:fill="FFFFFF"/>
          <w:lang w:val="en-US" w:eastAsia="en-US"/>
        </w:rPr>
        <w:t xml:space="preserve"> internet access </w:t>
      </w:r>
      <w:r w:rsidRPr="006C771C">
        <w:rPr>
          <w:rFonts w:asciiTheme="minorHAnsi" w:eastAsiaTheme="minorHAnsi" w:hAnsiTheme="minorHAnsi" w:cstheme="minorBidi"/>
          <w:sz w:val="22"/>
          <w:szCs w:val="22"/>
          <w:highlight w:val="yellow"/>
          <w:shd w:val="clear" w:color="auto" w:fill="FFFFFF"/>
          <w:lang w:val="en-US" w:eastAsia="en-US"/>
        </w:rPr>
        <w:t>and a working headset</w:t>
      </w:r>
      <w:r w:rsidRPr="006C771C">
        <w:rPr>
          <w:rFonts w:asciiTheme="minorHAnsi" w:eastAsiaTheme="minorHAnsi" w:hAnsiTheme="minorHAnsi" w:cstheme="minorBidi"/>
          <w:sz w:val="22"/>
          <w:szCs w:val="22"/>
          <w:shd w:val="clear" w:color="auto" w:fill="FFFFFF"/>
          <w:lang w:val="en-US" w:eastAsia="en-US"/>
        </w:rPr>
        <w:t xml:space="preserve">. Connect your headset to the computer before entering the meeting room. </w:t>
      </w:r>
    </w:p>
    <w:p w14:paraId="34029770" w14:textId="77777777" w:rsidR="001348F0" w:rsidRPr="006C771C" w:rsidRDefault="006C771C" w:rsidP="00CD3514">
      <w:pPr>
        <w:numPr>
          <w:ilvl w:val="0"/>
          <w:numId w:val="14"/>
        </w:numPr>
        <w:spacing w:after="160" w:line="259" w:lineRule="auto"/>
        <w:ind w:left="540"/>
        <w:jc w:val="both"/>
        <w:textAlignment w:val="center"/>
        <w:rPr>
          <w:rFonts w:asciiTheme="minorHAnsi" w:eastAsiaTheme="minorHAnsi" w:hAnsiTheme="minorHAnsi" w:cstheme="minorBidi"/>
          <w:sz w:val="22"/>
          <w:szCs w:val="22"/>
          <w:lang w:val="en-US" w:eastAsia="en-US"/>
        </w:rPr>
      </w:pPr>
      <w:r w:rsidRPr="006C771C">
        <w:rPr>
          <w:rFonts w:asciiTheme="minorHAnsi" w:eastAsiaTheme="minorHAnsi" w:hAnsiTheme="minorHAnsi" w:cstheme="minorBidi"/>
          <w:b/>
          <w:bCs/>
          <w:sz w:val="22"/>
          <w:szCs w:val="22"/>
          <w:shd w:val="clear" w:color="auto" w:fill="FFFFFF"/>
          <w:lang w:val="en-US" w:eastAsia="en-US"/>
        </w:rPr>
        <w:t>Bandwidth</w:t>
      </w:r>
      <w:r w:rsidRPr="006C771C">
        <w:rPr>
          <w:rFonts w:asciiTheme="minorHAnsi" w:eastAsiaTheme="minorHAnsi" w:hAnsiTheme="minorHAnsi" w:cstheme="minorBidi"/>
          <w:sz w:val="22"/>
          <w:szCs w:val="22"/>
          <w:shd w:val="clear" w:color="auto" w:fill="FFFFFF"/>
          <w:lang w:val="en-US" w:eastAsia="en-US"/>
        </w:rPr>
        <w:t xml:space="preserve"> An internet speed of 200 kps-350 </w:t>
      </w:r>
      <w:proofErr w:type="spellStart"/>
      <w:r w:rsidRPr="006C771C">
        <w:rPr>
          <w:rFonts w:asciiTheme="minorHAnsi" w:eastAsiaTheme="minorHAnsi" w:hAnsiTheme="minorHAnsi" w:cstheme="minorBidi"/>
          <w:sz w:val="22"/>
          <w:szCs w:val="22"/>
          <w:shd w:val="clear" w:color="auto" w:fill="FFFFFF"/>
          <w:lang w:val="en-US" w:eastAsia="en-US"/>
        </w:rPr>
        <w:t>kps</w:t>
      </w:r>
      <w:proofErr w:type="spellEnd"/>
      <w:r w:rsidRPr="006C771C">
        <w:rPr>
          <w:rFonts w:asciiTheme="minorHAnsi" w:eastAsiaTheme="minorHAnsi" w:hAnsiTheme="minorHAnsi" w:cstheme="minorBidi"/>
          <w:sz w:val="22"/>
          <w:szCs w:val="22"/>
          <w:shd w:val="clear" w:color="auto" w:fill="FFFFFF"/>
          <w:lang w:val="en-US" w:eastAsia="en-US"/>
        </w:rPr>
        <w:t xml:space="preserve"> is sufficient. Check your available bandwidth here: </w:t>
      </w:r>
      <w:hyperlink r:id="rId13" w:history="1">
        <w:r w:rsidRPr="006C771C">
          <w:rPr>
            <w:rFonts w:asciiTheme="minorHAnsi" w:eastAsiaTheme="minorHAnsi" w:hAnsiTheme="minorHAnsi" w:cstheme="minorBidi"/>
            <w:sz w:val="22"/>
            <w:szCs w:val="22"/>
            <w:u w:val="single"/>
            <w:shd w:val="clear" w:color="auto" w:fill="FFFFFF"/>
            <w:lang w:val="en-US" w:eastAsia="en-US"/>
          </w:rPr>
          <w:t>www.speedtest.net</w:t>
        </w:r>
      </w:hyperlink>
      <w:r w:rsidRPr="006C771C">
        <w:rPr>
          <w:rFonts w:asciiTheme="minorHAnsi" w:eastAsiaTheme="minorHAnsi" w:hAnsiTheme="minorHAnsi" w:cstheme="minorBidi"/>
          <w:sz w:val="22"/>
          <w:szCs w:val="22"/>
          <w:shd w:val="clear" w:color="auto" w:fill="FFFFFF"/>
          <w:lang w:val="en-US" w:eastAsia="en-US"/>
        </w:rPr>
        <w:t xml:space="preserve"> and divide with the number of users on the same connection. Close all programs using the Internet, e.g. Outlook, Facebook, Skype, music streaming, downloads during the webinar and if possible, ask other colleagues to disconnect their computers from the Internet or at least close streaming services.</w:t>
      </w:r>
    </w:p>
    <w:sectPr w:rsidR="001348F0" w:rsidRPr="006C771C" w:rsidSect="00000F42">
      <w:headerReference w:type="default" r:id="rId14"/>
      <w:footerReference w:type="even" r:id="rId15"/>
      <w:footerReference w:type="default" r:id="rId16"/>
      <w:headerReference w:type="first" r:id="rId17"/>
      <w:footerReference w:type="first" r:id="rId18"/>
      <w:pgSz w:w="11906" w:h="16838"/>
      <w:pgMar w:top="1418" w:right="1133" w:bottom="851" w:left="1560" w:header="709"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7917" w14:textId="77777777" w:rsidR="009E359C" w:rsidRDefault="009E359C">
      <w:r>
        <w:separator/>
      </w:r>
    </w:p>
  </w:endnote>
  <w:endnote w:type="continuationSeparator" w:id="0">
    <w:p w14:paraId="1F7FBA08" w14:textId="77777777" w:rsidR="009E359C" w:rsidRDefault="009E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0AC8" w14:textId="77777777" w:rsidR="00FD2AAC" w:rsidRDefault="00FD2AAC"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793BD" w14:textId="77777777" w:rsidR="00FD2AAC" w:rsidRDefault="00FD2AAC"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4400" w14:textId="77777777" w:rsidR="00000F42" w:rsidRDefault="00000F42" w:rsidP="00000F42">
    <w:pPr>
      <w:ind w:left="-709" w:right="-569"/>
      <w:rPr>
        <w:rFonts w:ascii="Calibri" w:hAnsi="Calibri" w:cs="Calibri"/>
        <w:color w:val="FF0000"/>
        <w:sz w:val="18"/>
        <w:lang w:val="fr-FR" w:eastAsia="fr-FR"/>
      </w:rPr>
    </w:pPr>
  </w:p>
  <w:p w14:paraId="6D315EA2" w14:textId="77777777" w:rsidR="00D44459" w:rsidRPr="00D818CA" w:rsidRDefault="00D44459" w:rsidP="00D44459">
    <w:pPr>
      <w:tabs>
        <w:tab w:val="center" w:pos="4513"/>
        <w:tab w:val="right" w:pos="9026"/>
      </w:tabs>
      <w:ind w:left="-709" w:right="-591"/>
      <w:rPr>
        <w:rFonts w:ascii="Calibri" w:eastAsia="Calibri" w:hAnsi="Calibri"/>
        <w:sz w:val="18"/>
        <w:szCs w:val="18"/>
        <w:lang w:eastAsia="en-US"/>
      </w:rPr>
    </w:pPr>
    <w:r w:rsidRPr="003577B8">
      <w:rPr>
        <w:rFonts w:ascii="Calibri" w:eastAsia="Calibri" w:hAnsi="Calibri"/>
        <w:color w:val="FF0000"/>
        <w:sz w:val="18"/>
        <w:szCs w:val="18"/>
        <w:lang w:eastAsia="en-US"/>
      </w:rPr>
      <w:t>SECRETARIAT</w:t>
    </w:r>
    <w:r w:rsidRPr="003577B8">
      <w:rPr>
        <w:rFonts w:ascii="Calibri" w:eastAsia="Calibri" w:hAnsi="Calibri"/>
        <w:sz w:val="18"/>
        <w:szCs w:val="18"/>
        <w:lang w:eastAsia="en-US"/>
      </w:rPr>
      <w:t xml:space="preserve">: 150, route de </w:t>
    </w:r>
    <w:proofErr w:type="spellStart"/>
    <w:r w:rsidRPr="003577B8">
      <w:rPr>
        <w:rFonts w:ascii="Calibri" w:eastAsia="Calibri" w:hAnsi="Calibri"/>
        <w:sz w:val="18"/>
        <w:szCs w:val="18"/>
        <w:lang w:eastAsia="en-US"/>
      </w:rPr>
      <w:t>Ferney</w:t>
    </w:r>
    <w:proofErr w:type="spellEnd"/>
    <w:r w:rsidRPr="003577B8">
      <w:rPr>
        <w:rFonts w:ascii="Calibri" w:eastAsia="Calibri" w:hAnsi="Calibri"/>
        <w:sz w:val="18"/>
        <w:szCs w:val="18"/>
        <w:lang w:eastAsia="en-US"/>
      </w:rPr>
      <w:t xml:space="preserve">, P.O. Box 2100, 1211 Geneva 2, Switz. </w:t>
    </w:r>
    <w:r w:rsidRPr="00D818CA">
      <w:rPr>
        <w:rFonts w:ascii="Calibri" w:eastAsia="Calibri" w:hAnsi="Calibri"/>
        <w:color w:val="FF0000"/>
        <w:sz w:val="18"/>
        <w:szCs w:val="18"/>
        <w:lang w:eastAsia="en-US"/>
      </w:rPr>
      <w:t>TEL.</w:t>
    </w:r>
    <w:r w:rsidR="00386499">
      <w:rPr>
        <w:rFonts w:ascii="Calibri" w:eastAsia="Calibri" w:hAnsi="Calibri"/>
        <w:sz w:val="18"/>
        <w:szCs w:val="18"/>
        <w:lang w:eastAsia="en-US"/>
      </w:rPr>
      <w:t>: +4122 791 6434</w:t>
    </w:r>
    <w:r w:rsidRPr="00D818CA">
      <w:rPr>
        <w:rFonts w:ascii="Calibri" w:eastAsia="Calibri" w:hAnsi="Calibri"/>
        <w:sz w:val="18"/>
        <w:szCs w:val="18"/>
        <w:lang w:eastAsia="en-US"/>
      </w:rPr>
      <w:t xml:space="preserve"> – </w:t>
    </w:r>
    <w:r w:rsidRPr="00D818CA">
      <w:rPr>
        <w:rFonts w:ascii="Calibri" w:eastAsia="Calibri" w:hAnsi="Calibri"/>
        <w:color w:val="FF0000"/>
        <w:sz w:val="18"/>
        <w:szCs w:val="18"/>
        <w:lang w:eastAsia="en-US"/>
      </w:rPr>
      <w:t>FAX:</w:t>
    </w:r>
    <w:r w:rsidRPr="00D818CA">
      <w:rPr>
        <w:rFonts w:ascii="Calibri" w:eastAsia="Calibri" w:hAnsi="Calibri"/>
        <w:sz w:val="18"/>
        <w:szCs w:val="18"/>
        <w:lang w:eastAsia="en-US"/>
      </w:rPr>
      <w:t xml:space="preserve"> +4122 791 6506 – </w:t>
    </w:r>
    <w:r w:rsidRPr="00D818CA">
      <w:rPr>
        <w:rFonts w:ascii="Calibri" w:eastAsia="Calibri" w:hAnsi="Calibri"/>
        <w:color w:val="FF0000"/>
        <w:sz w:val="18"/>
        <w:szCs w:val="18"/>
        <w:lang w:eastAsia="en-US"/>
      </w:rPr>
      <w:t>www</w:t>
    </w:r>
    <w:r w:rsidRPr="00D818CA">
      <w:rPr>
        <w:rFonts w:ascii="Calibri" w:eastAsia="Calibri" w:hAnsi="Calibri"/>
        <w:sz w:val="18"/>
        <w:szCs w:val="18"/>
        <w:lang w:eastAsia="en-US"/>
      </w:rPr>
      <w:t>.actalliance.org</w:t>
    </w:r>
  </w:p>
  <w:p w14:paraId="1A085442" w14:textId="77777777" w:rsidR="005F0002" w:rsidRDefault="00386499" w:rsidP="00822B5E">
    <w:pPr>
      <w:pStyle w:val="Footer"/>
      <w:ind w:hanging="709"/>
    </w:pPr>
    <w:r>
      <w:rPr>
        <w:b/>
        <w:bCs/>
        <w:color w:val="595959"/>
      </w:rPr>
      <w:t xml:space="preserve"> </w:t>
    </w:r>
    <w:r w:rsidR="003E5A93">
      <w:rPr>
        <w:b/>
        <w:bCs/>
        <w:noProof/>
        <w:color w:val="595959"/>
        <w:lang w:val="fr-CH" w:eastAsia="fr-CH"/>
      </w:rPr>
      <w:drawing>
        <wp:inline distT="0" distB="0" distL="0" distR="0" wp14:anchorId="176DEF69" wp14:editId="6F863AFA">
          <wp:extent cx="6115050" cy="342900"/>
          <wp:effectExtent l="0" t="0" r="0" b="0"/>
          <wp:docPr id="1" name="Picture 1"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r w:rsidR="005F0002">
      <w:fldChar w:fldCharType="begin"/>
    </w:r>
    <w:r w:rsidR="005F0002">
      <w:instrText xml:space="preserve"> PAGE   \* MERGEFORMAT </w:instrText>
    </w:r>
    <w:r w:rsidR="005F0002">
      <w:fldChar w:fldCharType="separate"/>
    </w:r>
    <w:r w:rsidR="00554287">
      <w:rPr>
        <w:noProof/>
      </w:rPr>
      <w:t>2</w:t>
    </w:r>
    <w:r w:rsidR="005F00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C138" w14:textId="77777777" w:rsidR="002678B6" w:rsidRDefault="002678B6" w:rsidP="002678B6">
    <w:pPr>
      <w:tabs>
        <w:tab w:val="center" w:pos="4513"/>
        <w:tab w:val="right" w:pos="9026"/>
      </w:tabs>
      <w:ind w:left="-709" w:right="-591"/>
      <w:jc w:val="center"/>
      <w:rPr>
        <w:rFonts w:ascii="Calibri" w:eastAsia="Calibri" w:hAnsi="Calibri"/>
        <w:color w:val="FF0000"/>
        <w:sz w:val="18"/>
        <w:szCs w:val="18"/>
        <w:lang w:eastAsia="en-US"/>
      </w:rPr>
    </w:pPr>
  </w:p>
  <w:p w14:paraId="354C3FC3" w14:textId="77777777" w:rsidR="002678B6" w:rsidRPr="002678B6" w:rsidRDefault="002678B6" w:rsidP="00DD59F1">
    <w:pPr>
      <w:tabs>
        <w:tab w:val="center" w:pos="4513"/>
        <w:tab w:val="right" w:pos="9026"/>
      </w:tabs>
      <w:ind w:left="-709" w:right="-591"/>
      <w:rPr>
        <w:rFonts w:ascii="Calibri" w:eastAsia="Calibri" w:hAnsi="Calibri"/>
        <w:sz w:val="18"/>
        <w:szCs w:val="18"/>
        <w:lang w:eastAsia="en-US"/>
      </w:rPr>
    </w:pPr>
    <w:r w:rsidRPr="002678B6">
      <w:rPr>
        <w:rFonts w:ascii="Calibri" w:eastAsia="Calibri" w:hAnsi="Calibri"/>
        <w:color w:val="FF0000"/>
        <w:sz w:val="18"/>
        <w:szCs w:val="18"/>
        <w:lang w:eastAsia="en-US"/>
      </w:rPr>
      <w:t>SECRETARIAT</w:t>
    </w:r>
    <w:r w:rsidRPr="002678B6">
      <w:rPr>
        <w:rFonts w:ascii="Calibri" w:eastAsia="Calibri" w:hAnsi="Calibri"/>
        <w:sz w:val="18"/>
        <w:szCs w:val="18"/>
        <w:lang w:eastAsia="en-US"/>
      </w:rPr>
      <w:t xml:space="preserve">: 150, route de </w:t>
    </w:r>
    <w:proofErr w:type="spellStart"/>
    <w:r w:rsidRPr="002678B6">
      <w:rPr>
        <w:rFonts w:ascii="Calibri" w:eastAsia="Calibri" w:hAnsi="Calibri"/>
        <w:sz w:val="18"/>
        <w:szCs w:val="18"/>
        <w:lang w:eastAsia="en-US"/>
      </w:rPr>
      <w:t>Ferney</w:t>
    </w:r>
    <w:proofErr w:type="spellEnd"/>
    <w:r w:rsidRPr="002678B6">
      <w:rPr>
        <w:rFonts w:ascii="Calibri" w:eastAsia="Calibri" w:hAnsi="Calibri"/>
        <w:sz w:val="18"/>
        <w:szCs w:val="18"/>
        <w:lang w:eastAsia="en-US"/>
      </w:rPr>
      <w:t xml:space="preserve">, P.O. Box 2100, 1211 Geneva 2, Switz. </w:t>
    </w:r>
    <w:r w:rsidRPr="002678B6">
      <w:rPr>
        <w:rFonts w:ascii="Calibri" w:eastAsia="Calibri" w:hAnsi="Calibri"/>
        <w:color w:val="FF0000"/>
        <w:sz w:val="18"/>
        <w:szCs w:val="18"/>
        <w:lang w:eastAsia="en-US"/>
      </w:rPr>
      <w:t>TEL.</w:t>
    </w:r>
    <w:r w:rsidRPr="002678B6">
      <w:rPr>
        <w:rFonts w:ascii="Calibri" w:eastAsia="Calibri" w:hAnsi="Calibri"/>
        <w:sz w:val="18"/>
        <w:szCs w:val="18"/>
        <w:lang w:eastAsia="en-US"/>
      </w:rPr>
      <w:t xml:space="preserve">: +4122 791 6434 – </w:t>
    </w:r>
    <w:r w:rsidRPr="002678B6">
      <w:rPr>
        <w:rFonts w:ascii="Calibri" w:eastAsia="Calibri" w:hAnsi="Calibri"/>
        <w:color w:val="FF0000"/>
        <w:sz w:val="18"/>
        <w:szCs w:val="18"/>
        <w:lang w:eastAsia="en-US"/>
      </w:rPr>
      <w:t>FAX:</w:t>
    </w:r>
    <w:r w:rsidRPr="002678B6">
      <w:rPr>
        <w:rFonts w:ascii="Calibri" w:eastAsia="Calibri" w:hAnsi="Calibri"/>
        <w:sz w:val="18"/>
        <w:szCs w:val="18"/>
        <w:lang w:eastAsia="en-US"/>
      </w:rPr>
      <w:t xml:space="preserve"> +4122 791 6506 – </w:t>
    </w:r>
    <w:r w:rsidRPr="002678B6">
      <w:rPr>
        <w:rFonts w:ascii="Calibri" w:eastAsia="Calibri" w:hAnsi="Calibri"/>
        <w:color w:val="FF0000"/>
        <w:sz w:val="18"/>
        <w:szCs w:val="18"/>
        <w:lang w:eastAsia="en-US"/>
      </w:rPr>
      <w:t>www</w:t>
    </w:r>
    <w:r w:rsidRPr="002678B6">
      <w:rPr>
        <w:rFonts w:ascii="Calibri" w:eastAsia="Calibri" w:hAnsi="Calibri"/>
        <w:sz w:val="18"/>
        <w:szCs w:val="18"/>
        <w:lang w:eastAsia="en-US"/>
      </w:rPr>
      <w:t>.actalliance.org</w:t>
    </w:r>
  </w:p>
  <w:p w14:paraId="4936DB14" w14:textId="77777777" w:rsidR="002678B6" w:rsidRPr="002678B6" w:rsidRDefault="003E5A93" w:rsidP="00DD59F1">
    <w:pPr>
      <w:tabs>
        <w:tab w:val="center" w:pos="4153"/>
        <w:tab w:val="right" w:pos="8306"/>
        <w:tab w:val="right" w:pos="9637"/>
      </w:tabs>
      <w:ind w:left="-709"/>
      <w:rPr>
        <w:b/>
        <w:bCs/>
        <w:color w:val="595959"/>
        <w:lang w:val="fr-FR" w:eastAsia="fr-FR"/>
      </w:rPr>
    </w:pPr>
    <w:r w:rsidRPr="002678B6">
      <w:rPr>
        <w:b/>
        <w:bCs/>
        <w:noProof/>
        <w:color w:val="595959"/>
        <w:lang w:val="fr-CH" w:eastAsia="fr-CH"/>
      </w:rPr>
      <w:drawing>
        <wp:inline distT="0" distB="0" distL="0" distR="0" wp14:anchorId="747DCC05" wp14:editId="1908DBDF">
          <wp:extent cx="6115050" cy="342900"/>
          <wp:effectExtent l="0" t="0" r="0" b="0"/>
          <wp:docPr id="2" name="Picture 2"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p>
  <w:p w14:paraId="587F73CB" w14:textId="77777777" w:rsidR="00DB2E0C" w:rsidRPr="00000F42" w:rsidRDefault="00DB2E0C" w:rsidP="00DD59F1">
    <w:pPr>
      <w:pStyle w:val="Footer"/>
      <w:ind w:left="-709"/>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1791" w14:textId="77777777" w:rsidR="009E359C" w:rsidRDefault="009E359C">
      <w:r>
        <w:separator/>
      </w:r>
    </w:p>
  </w:footnote>
  <w:footnote w:type="continuationSeparator" w:id="0">
    <w:p w14:paraId="3510A37A" w14:textId="77777777" w:rsidR="009E359C" w:rsidRDefault="009E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76D7" w14:textId="77777777" w:rsidR="00FD2AAC" w:rsidRDefault="003E5A93" w:rsidP="00AA557F">
    <w:pPr>
      <w:pStyle w:val="Header"/>
    </w:pPr>
    <w:r>
      <w:rPr>
        <w:rFonts w:ascii="Calibri" w:hAnsi="Calibri"/>
        <w:noProof/>
        <w:sz w:val="21"/>
        <w:szCs w:val="21"/>
        <w:lang w:val="fr-CH" w:eastAsia="fr-CH"/>
      </w:rPr>
      <w:drawing>
        <wp:anchor distT="0" distB="0" distL="114935" distR="114935" simplePos="0" relativeHeight="251657728" behindDoc="0" locked="0" layoutInCell="1" allowOverlap="1" wp14:anchorId="2EC13BC3" wp14:editId="461E674E">
          <wp:simplePos x="0" y="0"/>
          <wp:positionH relativeFrom="column">
            <wp:posOffset>4457700</wp:posOffset>
          </wp:positionH>
          <wp:positionV relativeFrom="paragraph">
            <wp:posOffset>-6985</wp:posOffset>
          </wp:positionV>
          <wp:extent cx="1503680" cy="223520"/>
          <wp:effectExtent l="0" t="0" r="127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4525" w14:textId="77777777" w:rsidR="005C135C" w:rsidRDefault="00C621EB">
    <w:pPr>
      <w:pStyle w:val="Header"/>
    </w:pPr>
    <w:r w:rsidRPr="00C45F1D">
      <w:rPr>
        <w:rFonts w:ascii="Calibri" w:hAnsi="Calibri" w:cs="Calibri"/>
        <w:noProof/>
        <w:sz w:val="16"/>
        <w:szCs w:val="16"/>
        <w:lang w:val="fr-CH" w:eastAsia="fr-CH"/>
      </w:rPr>
      <w:drawing>
        <wp:anchor distT="0" distB="0" distL="114935" distR="114935" simplePos="0" relativeHeight="251659776" behindDoc="0" locked="0" layoutInCell="1" allowOverlap="1" wp14:anchorId="0B916CA1" wp14:editId="65010DDD">
          <wp:simplePos x="0" y="0"/>
          <wp:positionH relativeFrom="column">
            <wp:posOffset>3829050</wp:posOffset>
          </wp:positionH>
          <wp:positionV relativeFrom="paragraph">
            <wp:posOffset>75565</wp:posOffset>
          </wp:positionV>
          <wp:extent cx="1943100" cy="277495"/>
          <wp:effectExtent l="0" t="0" r="0" b="8255"/>
          <wp:wrapSquare wrapText="bothSides"/>
          <wp:docPr id="3"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3"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C04A08"/>
    <w:multiLevelType w:val="hybridMultilevel"/>
    <w:tmpl w:val="CFA802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516F"/>
    <w:multiLevelType w:val="hybridMultilevel"/>
    <w:tmpl w:val="CEAAE0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F3ED0"/>
    <w:multiLevelType w:val="multilevel"/>
    <w:tmpl w:val="FE5E1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2"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FE3779"/>
    <w:multiLevelType w:val="hybridMultilevel"/>
    <w:tmpl w:val="31B42860"/>
    <w:lvl w:ilvl="0" w:tplc="833AC91E">
      <w:start w:val="1"/>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num w:numId="1">
    <w:abstractNumId w:val="2"/>
  </w:num>
  <w:num w:numId="2">
    <w:abstractNumId w:val="15"/>
  </w:num>
  <w:num w:numId="3">
    <w:abstractNumId w:val="11"/>
  </w:num>
  <w:num w:numId="4">
    <w:abstractNumId w:val="5"/>
  </w:num>
  <w:num w:numId="5">
    <w:abstractNumId w:val="0"/>
  </w:num>
  <w:num w:numId="6">
    <w:abstractNumId w:val="3"/>
  </w:num>
  <w:num w:numId="7">
    <w:abstractNumId w:val="12"/>
  </w:num>
  <w:num w:numId="8">
    <w:abstractNumId w:val="8"/>
  </w:num>
  <w:num w:numId="9">
    <w:abstractNumId w:val="14"/>
  </w:num>
  <w:num w:numId="10">
    <w:abstractNumId w:val="6"/>
  </w:num>
  <w:num w:numId="11">
    <w:abstractNumId w:val="9"/>
  </w:num>
  <w:num w:numId="12">
    <w:abstractNumId w:val="1"/>
  </w:num>
  <w:num w:numId="13">
    <w:abstractNumId w:val="4"/>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9C"/>
    <w:rsid w:val="00000F42"/>
    <w:rsid w:val="00014BA5"/>
    <w:rsid w:val="0007060A"/>
    <w:rsid w:val="00071999"/>
    <w:rsid w:val="000836A7"/>
    <w:rsid w:val="000858F8"/>
    <w:rsid w:val="00085ACF"/>
    <w:rsid w:val="00086EE6"/>
    <w:rsid w:val="00096677"/>
    <w:rsid w:val="000A1BD3"/>
    <w:rsid w:val="000A75DE"/>
    <w:rsid w:val="000C60A8"/>
    <w:rsid w:val="000D7F42"/>
    <w:rsid w:val="00100A33"/>
    <w:rsid w:val="00120A2E"/>
    <w:rsid w:val="001348F0"/>
    <w:rsid w:val="00137F9D"/>
    <w:rsid w:val="00156319"/>
    <w:rsid w:val="00192721"/>
    <w:rsid w:val="001B0A03"/>
    <w:rsid w:val="001B1F12"/>
    <w:rsid w:val="001D7475"/>
    <w:rsid w:val="001E3E9A"/>
    <w:rsid w:val="00206089"/>
    <w:rsid w:val="00207387"/>
    <w:rsid w:val="0024637A"/>
    <w:rsid w:val="002678B6"/>
    <w:rsid w:val="002762FC"/>
    <w:rsid w:val="00276E20"/>
    <w:rsid w:val="002A2AAC"/>
    <w:rsid w:val="002E2BBB"/>
    <w:rsid w:val="0033398C"/>
    <w:rsid w:val="00336C2C"/>
    <w:rsid w:val="00353FFC"/>
    <w:rsid w:val="003633CA"/>
    <w:rsid w:val="0037528B"/>
    <w:rsid w:val="0037738E"/>
    <w:rsid w:val="00380DD9"/>
    <w:rsid w:val="00386499"/>
    <w:rsid w:val="00391BFB"/>
    <w:rsid w:val="003D2CC6"/>
    <w:rsid w:val="003D449D"/>
    <w:rsid w:val="003E5A93"/>
    <w:rsid w:val="00406881"/>
    <w:rsid w:val="00415F40"/>
    <w:rsid w:val="00417BD5"/>
    <w:rsid w:val="00424E6A"/>
    <w:rsid w:val="00441060"/>
    <w:rsid w:val="004464F1"/>
    <w:rsid w:val="004474E4"/>
    <w:rsid w:val="004831B3"/>
    <w:rsid w:val="004900E2"/>
    <w:rsid w:val="004969B8"/>
    <w:rsid w:val="004D6208"/>
    <w:rsid w:val="004F1A72"/>
    <w:rsid w:val="004F244C"/>
    <w:rsid w:val="00505EE2"/>
    <w:rsid w:val="0051069B"/>
    <w:rsid w:val="005120D8"/>
    <w:rsid w:val="00526723"/>
    <w:rsid w:val="00535B3E"/>
    <w:rsid w:val="005422BD"/>
    <w:rsid w:val="00542FE2"/>
    <w:rsid w:val="00554287"/>
    <w:rsid w:val="00554BD3"/>
    <w:rsid w:val="005725C5"/>
    <w:rsid w:val="00572B27"/>
    <w:rsid w:val="00583B5C"/>
    <w:rsid w:val="00587850"/>
    <w:rsid w:val="005962D1"/>
    <w:rsid w:val="00596FD7"/>
    <w:rsid w:val="005C135C"/>
    <w:rsid w:val="005D6FD9"/>
    <w:rsid w:val="005F0002"/>
    <w:rsid w:val="005F41BA"/>
    <w:rsid w:val="006201B2"/>
    <w:rsid w:val="0063630E"/>
    <w:rsid w:val="006505B3"/>
    <w:rsid w:val="0066047F"/>
    <w:rsid w:val="00690F48"/>
    <w:rsid w:val="006C771C"/>
    <w:rsid w:val="0070168F"/>
    <w:rsid w:val="007026D2"/>
    <w:rsid w:val="00714BDD"/>
    <w:rsid w:val="007153C5"/>
    <w:rsid w:val="007268F3"/>
    <w:rsid w:val="00744562"/>
    <w:rsid w:val="007536F5"/>
    <w:rsid w:val="00765836"/>
    <w:rsid w:val="00781066"/>
    <w:rsid w:val="00793D74"/>
    <w:rsid w:val="007B2F5F"/>
    <w:rsid w:val="007C2B2B"/>
    <w:rsid w:val="007C7069"/>
    <w:rsid w:val="007D26D6"/>
    <w:rsid w:val="007F3165"/>
    <w:rsid w:val="007F5C86"/>
    <w:rsid w:val="007F6987"/>
    <w:rsid w:val="0080498E"/>
    <w:rsid w:val="008150C9"/>
    <w:rsid w:val="00822B5E"/>
    <w:rsid w:val="00825048"/>
    <w:rsid w:val="008502F2"/>
    <w:rsid w:val="008504B9"/>
    <w:rsid w:val="00850845"/>
    <w:rsid w:val="00863F6B"/>
    <w:rsid w:val="00864674"/>
    <w:rsid w:val="008C3162"/>
    <w:rsid w:val="008D26B7"/>
    <w:rsid w:val="008E62E3"/>
    <w:rsid w:val="009021D7"/>
    <w:rsid w:val="0090742C"/>
    <w:rsid w:val="00916455"/>
    <w:rsid w:val="009343CE"/>
    <w:rsid w:val="009345BB"/>
    <w:rsid w:val="00952BC8"/>
    <w:rsid w:val="009619B5"/>
    <w:rsid w:val="00972EB9"/>
    <w:rsid w:val="009A1866"/>
    <w:rsid w:val="009A18B4"/>
    <w:rsid w:val="009B2C9A"/>
    <w:rsid w:val="009D16A8"/>
    <w:rsid w:val="009E359C"/>
    <w:rsid w:val="00A21154"/>
    <w:rsid w:val="00A21BD9"/>
    <w:rsid w:val="00A240CF"/>
    <w:rsid w:val="00A37A2F"/>
    <w:rsid w:val="00A42DCB"/>
    <w:rsid w:val="00A500CB"/>
    <w:rsid w:val="00A57F4D"/>
    <w:rsid w:val="00A60064"/>
    <w:rsid w:val="00A70EE8"/>
    <w:rsid w:val="00A93DE6"/>
    <w:rsid w:val="00AA557F"/>
    <w:rsid w:val="00AB0F6D"/>
    <w:rsid w:val="00AB7CBE"/>
    <w:rsid w:val="00AD6C85"/>
    <w:rsid w:val="00B23888"/>
    <w:rsid w:val="00B27A01"/>
    <w:rsid w:val="00B353BA"/>
    <w:rsid w:val="00B751CF"/>
    <w:rsid w:val="00BB43F2"/>
    <w:rsid w:val="00BB61FB"/>
    <w:rsid w:val="00BC0743"/>
    <w:rsid w:val="00BD16FD"/>
    <w:rsid w:val="00BD355C"/>
    <w:rsid w:val="00BF3B07"/>
    <w:rsid w:val="00BF595E"/>
    <w:rsid w:val="00C00074"/>
    <w:rsid w:val="00C249A0"/>
    <w:rsid w:val="00C3094C"/>
    <w:rsid w:val="00C4454E"/>
    <w:rsid w:val="00C45F1D"/>
    <w:rsid w:val="00C621EB"/>
    <w:rsid w:val="00C84B82"/>
    <w:rsid w:val="00C92308"/>
    <w:rsid w:val="00CA4CE7"/>
    <w:rsid w:val="00CB2542"/>
    <w:rsid w:val="00CC5731"/>
    <w:rsid w:val="00CC5E33"/>
    <w:rsid w:val="00CD49C8"/>
    <w:rsid w:val="00CF5F26"/>
    <w:rsid w:val="00D11109"/>
    <w:rsid w:val="00D154A0"/>
    <w:rsid w:val="00D2214C"/>
    <w:rsid w:val="00D33099"/>
    <w:rsid w:val="00D356ED"/>
    <w:rsid w:val="00D44459"/>
    <w:rsid w:val="00D54556"/>
    <w:rsid w:val="00D67C6C"/>
    <w:rsid w:val="00D81A6E"/>
    <w:rsid w:val="00D86773"/>
    <w:rsid w:val="00DA5E20"/>
    <w:rsid w:val="00DB2E0C"/>
    <w:rsid w:val="00DB6C81"/>
    <w:rsid w:val="00DC17EF"/>
    <w:rsid w:val="00DC1E89"/>
    <w:rsid w:val="00DD1EA8"/>
    <w:rsid w:val="00DD59F1"/>
    <w:rsid w:val="00DE31FA"/>
    <w:rsid w:val="00DF23F7"/>
    <w:rsid w:val="00DF337C"/>
    <w:rsid w:val="00E0385E"/>
    <w:rsid w:val="00E30E18"/>
    <w:rsid w:val="00E4037D"/>
    <w:rsid w:val="00E51E4F"/>
    <w:rsid w:val="00E528F1"/>
    <w:rsid w:val="00E670FE"/>
    <w:rsid w:val="00E726EF"/>
    <w:rsid w:val="00EA5F00"/>
    <w:rsid w:val="00EB3399"/>
    <w:rsid w:val="00EE194F"/>
    <w:rsid w:val="00F16122"/>
    <w:rsid w:val="00F176E4"/>
    <w:rsid w:val="00F3726E"/>
    <w:rsid w:val="00F64A16"/>
    <w:rsid w:val="00F75412"/>
    <w:rsid w:val="00FB63A5"/>
    <w:rsid w:val="00FC03E7"/>
    <w:rsid w:val="00FD16C0"/>
    <w:rsid w:val="00FD2AAC"/>
    <w:rsid w:val="00FF0C91"/>
    <w:rsid w:val="00FF58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b4b4b,#5e5e5e,#6f6f6f,#d9d9d9"/>
    </o:shapedefaults>
    <o:shapelayout v:ext="edit">
      <o:idmap v:ext="edit" data="1"/>
    </o:shapelayout>
  </w:shapeDefaults>
  <w:decimalSymbol w:val="."/>
  <w:listSeparator w:val=";"/>
  <w14:docId w14:val="6C6A09E3"/>
  <w15:chartTrackingRefBased/>
  <w15:docId w15:val="{824A1EB4-6AAF-4EEA-ACE3-7C77F67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paragraph" w:styleId="ListParagraph">
    <w:name w:val="List Paragraph"/>
    <w:basedOn w:val="Normal"/>
    <w:uiPriority w:val="34"/>
    <w:qFormat/>
    <w:rsid w:val="006C771C"/>
    <w:pPr>
      <w:ind w:left="720"/>
      <w:contextualSpacing/>
    </w:pPr>
  </w:style>
  <w:style w:type="character" w:styleId="CommentReference">
    <w:name w:val="annotation reference"/>
    <w:basedOn w:val="DefaultParagraphFont"/>
    <w:rsid w:val="00972EB9"/>
    <w:rPr>
      <w:sz w:val="16"/>
      <w:szCs w:val="16"/>
    </w:rPr>
  </w:style>
  <w:style w:type="paragraph" w:styleId="CommentText">
    <w:name w:val="annotation text"/>
    <w:basedOn w:val="Normal"/>
    <w:link w:val="CommentTextChar"/>
    <w:rsid w:val="00972EB9"/>
    <w:rPr>
      <w:sz w:val="20"/>
      <w:szCs w:val="20"/>
    </w:rPr>
  </w:style>
  <w:style w:type="character" w:customStyle="1" w:styleId="CommentTextChar">
    <w:name w:val="Comment Text Char"/>
    <w:basedOn w:val="DefaultParagraphFont"/>
    <w:link w:val="CommentText"/>
    <w:rsid w:val="00972EB9"/>
    <w:rPr>
      <w:lang w:val="en-GB" w:eastAsia="en-GB"/>
    </w:rPr>
  </w:style>
  <w:style w:type="paragraph" w:styleId="CommentSubject">
    <w:name w:val="annotation subject"/>
    <w:basedOn w:val="CommentText"/>
    <w:next w:val="CommentText"/>
    <w:link w:val="CommentSubjectChar"/>
    <w:rsid w:val="00972EB9"/>
    <w:rPr>
      <w:b/>
      <w:bCs/>
    </w:rPr>
  </w:style>
  <w:style w:type="character" w:customStyle="1" w:styleId="CommentSubjectChar">
    <w:name w:val="Comment Subject Char"/>
    <w:basedOn w:val="CommentTextChar"/>
    <w:link w:val="CommentSubject"/>
    <w:rsid w:val="00972EB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learn.adobeconnect.com/actmemberconversations/" TargetMode="External"/><Relationship Id="rId13" Type="http://schemas.openxmlformats.org/officeDocument/2006/relationships/hyperlink" Target="http://www.speedtest.ne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in.acrobat.com/common/help/en/support/meeting_test.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509916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tlearn.adobeconnect.com/actmemberconvers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ny.blachut@actalliance.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7049-3DC6-4A41-889E-7DE3FB88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3447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Sarah Kambarami</dc:creator>
  <cp:keywords/>
  <cp:lastModifiedBy>Penny Blachut</cp:lastModifiedBy>
  <cp:revision>6</cp:revision>
  <cp:lastPrinted>2014-03-28T08:00:00Z</cp:lastPrinted>
  <dcterms:created xsi:type="dcterms:W3CDTF">2017-03-02T13:17:00Z</dcterms:created>
  <dcterms:modified xsi:type="dcterms:W3CDTF">2017-03-16T08:05:00Z</dcterms:modified>
</cp:coreProperties>
</file>